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8B049" w14:textId="1E87F2C4" w:rsidR="008B197E" w:rsidRDefault="001A7ED8" w:rsidP="001A7ED8">
      <w:pPr>
        <w:pStyle w:val="Paper-Title"/>
        <w:spacing w:after="60"/>
        <w:rPr>
          <w:rFonts w:ascii="Times New Roman" w:hAnsi="Times New Roman"/>
          <w:sz w:val="22"/>
          <w:szCs w:val="22"/>
        </w:rPr>
      </w:pPr>
      <w:r>
        <w:rPr>
          <w:rFonts w:ascii="Times New Roman" w:hAnsi="Times New Roman"/>
          <w:sz w:val="22"/>
          <w:szCs w:val="22"/>
        </w:rPr>
        <w:t>Perspective Inspection Eye Care</w:t>
      </w:r>
    </w:p>
    <w:p w14:paraId="5FDE9CE4" w14:textId="77777777" w:rsidR="001A7ED8" w:rsidRDefault="001A7ED8" w:rsidP="001A7ED8">
      <w:pPr>
        <w:pStyle w:val="Paper-Title"/>
        <w:spacing w:after="60"/>
        <w:jc w:val="both"/>
        <w:rPr>
          <w:rFonts w:ascii="Times New Roman" w:hAnsi="Times New Roman"/>
          <w:sz w:val="22"/>
          <w:szCs w:val="22"/>
        </w:rPr>
      </w:pPr>
    </w:p>
    <w:p w14:paraId="77C1B9BF" w14:textId="4A169854" w:rsidR="001A7ED8" w:rsidRPr="00A932BC" w:rsidRDefault="001A7ED8" w:rsidP="001A7ED8">
      <w:pPr>
        <w:pStyle w:val="Paper-Title"/>
        <w:spacing w:after="60"/>
        <w:rPr>
          <w:rFonts w:ascii="Times New Roman" w:hAnsi="Times New Roman"/>
          <w:sz w:val="22"/>
          <w:szCs w:val="22"/>
        </w:rPr>
        <w:sectPr w:rsidR="001A7ED8" w:rsidRPr="00A932BC" w:rsidSect="003B4153">
          <w:footerReference w:type="even" r:id="rId10"/>
          <w:pgSz w:w="12240" w:h="15840" w:code="1"/>
          <w:pgMar w:top="1080" w:right="1080" w:bottom="1440" w:left="1080" w:header="720" w:footer="720" w:gutter="0"/>
          <w:cols w:space="720"/>
        </w:sectPr>
      </w:pPr>
    </w:p>
    <w:p w14:paraId="55CC493F" w14:textId="77777777" w:rsidR="00305A69" w:rsidRPr="00A932BC" w:rsidRDefault="00305A69" w:rsidP="00305A69">
      <w:pPr>
        <w:pStyle w:val="E-Mail"/>
        <w:rPr>
          <w:rFonts w:ascii="Times New Roman" w:hAnsi="Times New Roman"/>
          <w:spacing w:val="-2"/>
          <w:sz w:val="22"/>
          <w:szCs w:val="22"/>
        </w:rPr>
      </w:pPr>
      <w:r w:rsidRPr="00A932BC">
        <w:rPr>
          <w:rFonts w:ascii="Times New Roman" w:hAnsi="Times New Roman"/>
          <w:spacing w:val="-2"/>
          <w:sz w:val="22"/>
          <w:szCs w:val="22"/>
        </w:rPr>
        <w:t xml:space="preserve">Kapili, Joey </w:t>
      </w:r>
      <w:proofErr w:type="spellStart"/>
      <w:r w:rsidRPr="00A932BC">
        <w:rPr>
          <w:rFonts w:ascii="Times New Roman" w:hAnsi="Times New Roman"/>
          <w:spacing w:val="-2"/>
          <w:sz w:val="22"/>
          <w:szCs w:val="22"/>
        </w:rPr>
        <w:t>Graccil</w:t>
      </w:r>
      <w:proofErr w:type="spellEnd"/>
    </w:p>
    <w:p w14:paraId="1922E323" w14:textId="77777777" w:rsidR="00305A69" w:rsidRPr="00A932BC" w:rsidRDefault="00305A69" w:rsidP="00305A69">
      <w:pPr>
        <w:pStyle w:val="E-Mail"/>
        <w:rPr>
          <w:rFonts w:ascii="Times New Roman" w:hAnsi="Times New Roman"/>
          <w:spacing w:val="-2"/>
          <w:sz w:val="22"/>
          <w:szCs w:val="22"/>
        </w:rPr>
      </w:pPr>
      <w:r w:rsidRPr="00A932BC">
        <w:rPr>
          <w:rFonts w:ascii="Times New Roman" w:hAnsi="Times New Roman"/>
          <w:spacing w:val="-2"/>
          <w:sz w:val="22"/>
          <w:szCs w:val="22"/>
        </w:rPr>
        <w:t>Cebu Institute of</w:t>
      </w:r>
    </w:p>
    <w:p w14:paraId="6A7062BF" w14:textId="77777777" w:rsidR="00305A69" w:rsidRPr="00A932BC" w:rsidRDefault="00305A69" w:rsidP="00305A69">
      <w:pPr>
        <w:pStyle w:val="E-Mail"/>
        <w:rPr>
          <w:rFonts w:ascii="Times New Roman" w:hAnsi="Times New Roman"/>
          <w:spacing w:val="-2"/>
          <w:sz w:val="22"/>
          <w:szCs w:val="22"/>
        </w:rPr>
      </w:pPr>
      <w:r w:rsidRPr="00A932BC">
        <w:rPr>
          <w:rFonts w:ascii="Times New Roman" w:hAnsi="Times New Roman"/>
          <w:spacing w:val="-2"/>
          <w:sz w:val="22"/>
          <w:szCs w:val="22"/>
        </w:rPr>
        <w:t>Technology - University</w:t>
      </w:r>
    </w:p>
    <w:p w14:paraId="74891997" w14:textId="77777777" w:rsidR="00305A69" w:rsidRPr="00A932BC" w:rsidRDefault="00305A69" w:rsidP="00305A69">
      <w:pPr>
        <w:pStyle w:val="E-Mail"/>
        <w:rPr>
          <w:rFonts w:ascii="Times New Roman" w:hAnsi="Times New Roman"/>
          <w:spacing w:val="-2"/>
          <w:sz w:val="22"/>
          <w:szCs w:val="22"/>
        </w:rPr>
      </w:pPr>
      <w:r w:rsidRPr="00A932BC">
        <w:rPr>
          <w:rFonts w:ascii="Times New Roman" w:hAnsi="Times New Roman"/>
          <w:spacing w:val="-2"/>
          <w:sz w:val="22"/>
          <w:szCs w:val="22"/>
        </w:rPr>
        <w:t xml:space="preserve">N. </w:t>
      </w:r>
      <w:proofErr w:type="spellStart"/>
      <w:r w:rsidRPr="00A932BC">
        <w:rPr>
          <w:rFonts w:ascii="Times New Roman" w:hAnsi="Times New Roman"/>
          <w:spacing w:val="-2"/>
          <w:sz w:val="22"/>
          <w:szCs w:val="22"/>
        </w:rPr>
        <w:t>Bacalso</w:t>
      </w:r>
      <w:proofErr w:type="spellEnd"/>
      <w:r w:rsidRPr="00A932BC">
        <w:rPr>
          <w:rFonts w:ascii="Times New Roman" w:hAnsi="Times New Roman"/>
          <w:spacing w:val="-2"/>
          <w:sz w:val="22"/>
          <w:szCs w:val="22"/>
        </w:rPr>
        <w:t xml:space="preserve"> Avenue,</w:t>
      </w:r>
    </w:p>
    <w:p w14:paraId="4AA7BEC0" w14:textId="77777777" w:rsidR="00305A69" w:rsidRPr="00A932BC" w:rsidRDefault="00305A69" w:rsidP="00305A69">
      <w:pPr>
        <w:pStyle w:val="E-Mail"/>
        <w:rPr>
          <w:rFonts w:ascii="Times New Roman" w:hAnsi="Times New Roman"/>
          <w:spacing w:val="-2"/>
          <w:sz w:val="22"/>
          <w:szCs w:val="22"/>
        </w:rPr>
      </w:pPr>
      <w:r w:rsidRPr="00A932BC">
        <w:rPr>
          <w:rFonts w:ascii="Times New Roman" w:hAnsi="Times New Roman"/>
          <w:spacing w:val="-2"/>
          <w:sz w:val="22"/>
          <w:szCs w:val="22"/>
        </w:rPr>
        <w:t>Cebu City, 6000</w:t>
      </w:r>
    </w:p>
    <w:p w14:paraId="204DA032" w14:textId="77777777" w:rsidR="00305A69" w:rsidRPr="00A932BC" w:rsidRDefault="00305A69" w:rsidP="00305A69">
      <w:pPr>
        <w:pStyle w:val="E-Mail"/>
        <w:rPr>
          <w:rFonts w:ascii="Times New Roman" w:hAnsi="Times New Roman"/>
          <w:spacing w:val="-2"/>
          <w:sz w:val="22"/>
          <w:szCs w:val="22"/>
        </w:rPr>
      </w:pPr>
      <w:r w:rsidRPr="00A932BC">
        <w:rPr>
          <w:rFonts w:ascii="Times New Roman" w:hAnsi="Times New Roman"/>
          <w:spacing w:val="-2"/>
          <w:sz w:val="22"/>
          <w:szCs w:val="22"/>
        </w:rPr>
        <w:t>+63085848791</w:t>
      </w:r>
    </w:p>
    <w:p w14:paraId="314E8C8C" w14:textId="5D076CD6" w:rsidR="008B197E" w:rsidRPr="00A932BC" w:rsidRDefault="00305A69" w:rsidP="00305A69">
      <w:pPr>
        <w:pStyle w:val="E-Mail"/>
        <w:rPr>
          <w:rFonts w:ascii="Times New Roman" w:hAnsi="Times New Roman"/>
          <w:spacing w:val="-2"/>
          <w:sz w:val="22"/>
          <w:szCs w:val="22"/>
        </w:rPr>
      </w:pPr>
      <w:r w:rsidRPr="00A932BC">
        <w:rPr>
          <w:rFonts w:ascii="Times New Roman" w:hAnsi="Times New Roman"/>
          <w:spacing w:val="-2"/>
          <w:sz w:val="22"/>
          <w:szCs w:val="22"/>
        </w:rPr>
        <w:t>graccikapili1@gmail.com</w:t>
      </w:r>
    </w:p>
    <w:p w14:paraId="2D7293C7" w14:textId="1F73E5C5" w:rsidR="008B197E" w:rsidRPr="00A932BC" w:rsidRDefault="008B197E">
      <w:pPr>
        <w:pStyle w:val="Author"/>
        <w:spacing w:after="0"/>
        <w:rPr>
          <w:rFonts w:ascii="Times New Roman" w:hAnsi="Times New Roman"/>
          <w:spacing w:val="-2"/>
          <w:sz w:val="22"/>
          <w:szCs w:val="22"/>
        </w:rPr>
      </w:pPr>
      <w:r w:rsidRPr="00A932BC">
        <w:rPr>
          <w:rFonts w:ascii="Times New Roman" w:hAnsi="Times New Roman"/>
          <w:spacing w:val="-2"/>
          <w:sz w:val="22"/>
          <w:szCs w:val="22"/>
        </w:rPr>
        <w:br w:type="column"/>
      </w:r>
      <w:r w:rsidR="001A7ED8">
        <w:rPr>
          <w:rFonts w:ascii="Times New Roman" w:hAnsi="Times New Roman"/>
          <w:spacing w:val="-2"/>
          <w:sz w:val="22"/>
          <w:szCs w:val="22"/>
        </w:rPr>
        <w:t>Fernandez, Gianfranco</w:t>
      </w:r>
    </w:p>
    <w:p w14:paraId="1C4990A1" w14:textId="77777777" w:rsidR="001A7ED8" w:rsidRPr="00A932BC" w:rsidRDefault="001A7ED8" w:rsidP="001A7ED8">
      <w:pPr>
        <w:pStyle w:val="E-Mail"/>
        <w:rPr>
          <w:rFonts w:ascii="Times New Roman" w:hAnsi="Times New Roman"/>
          <w:spacing w:val="-2"/>
          <w:sz w:val="22"/>
          <w:szCs w:val="22"/>
        </w:rPr>
      </w:pPr>
      <w:r w:rsidRPr="00A932BC">
        <w:rPr>
          <w:rFonts w:ascii="Times New Roman" w:hAnsi="Times New Roman"/>
          <w:spacing w:val="-2"/>
          <w:sz w:val="22"/>
          <w:szCs w:val="22"/>
        </w:rPr>
        <w:t>Cebu Institute of</w:t>
      </w:r>
    </w:p>
    <w:p w14:paraId="4D3E4289" w14:textId="77777777" w:rsidR="001A7ED8" w:rsidRPr="00A932BC" w:rsidRDefault="001A7ED8" w:rsidP="001A7ED8">
      <w:pPr>
        <w:pStyle w:val="E-Mail"/>
        <w:rPr>
          <w:rFonts w:ascii="Times New Roman" w:hAnsi="Times New Roman"/>
          <w:spacing w:val="-2"/>
          <w:sz w:val="22"/>
          <w:szCs w:val="22"/>
        </w:rPr>
      </w:pPr>
      <w:r w:rsidRPr="00A932BC">
        <w:rPr>
          <w:rFonts w:ascii="Times New Roman" w:hAnsi="Times New Roman"/>
          <w:spacing w:val="-2"/>
          <w:sz w:val="22"/>
          <w:szCs w:val="22"/>
        </w:rPr>
        <w:t>Technology - University</w:t>
      </w:r>
    </w:p>
    <w:p w14:paraId="688B57A3" w14:textId="77777777" w:rsidR="001A7ED8" w:rsidRPr="00A932BC" w:rsidRDefault="001A7ED8" w:rsidP="001A7ED8">
      <w:pPr>
        <w:pStyle w:val="E-Mail"/>
        <w:rPr>
          <w:rFonts w:ascii="Times New Roman" w:hAnsi="Times New Roman"/>
          <w:spacing w:val="-2"/>
          <w:sz w:val="22"/>
          <w:szCs w:val="22"/>
        </w:rPr>
      </w:pPr>
      <w:r w:rsidRPr="00A932BC">
        <w:rPr>
          <w:rFonts w:ascii="Times New Roman" w:hAnsi="Times New Roman"/>
          <w:spacing w:val="-2"/>
          <w:sz w:val="22"/>
          <w:szCs w:val="22"/>
        </w:rPr>
        <w:t xml:space="preserve">N. </w:t>
      </w:r>
      <w:proofErr w:type="spellStart"/>
      <w:r w:rsidRPr="00A932BC">
        <w:rPr>
          <w:rFonts w:ascii="Times New Roman" w:hAnsi="Times New Roman"/>
          <w:spacing w:val="-2"/>
          <w:sz w:val="22"/>
          <w:szCs w:val="22"/>
        </w:rPr>
        <w:t>Bacalso</w:t>
      </w:r>
      <w:proofErr w:type="spellEnd"/>
      <w:r w:rsidRPr="00A932BC">
        <w:rPr>
          <w:rFonts w:ascii="Times New Roman" w:hAnsi="Times New Roman"/>
          <w:spacing w:val="-2"/>
          <w:sz w:val="22"/>
          <w:szCs w:val="22"/>
        </w:rPr>
        <w:t xml:space="preserve"> Avenue,</w:t>
      </w:r>
    </w:p>
    <w:p w14:paraId="1F9C069F" w14:textId="56799A47" w:rsidR="008B197E" w:rsidRPr="00A932BC" w:rsidRDefault="001A7ED8" w:rsidP="001A7ED8">
      <w:pPr>
        <w:pStyle w:val="E-Mail"/>
        <w:rPr>
          <w:rFonts w:ascii="Times New Roman" w:hAnsi="Times New Roman"/>
          <w:spacing w:val="-2"/>
          <w:sz w:val="22"/>
          <w:szCs w:val="22"/>
        </w:rPr>
      </w:pPr>
      <w:r w:rsidRPr="00A932BC">
        <w:rPr>
          <w:rFonts w:ascii="Times New Roman" w:hAnsi="Times New Roman"/>
          <w:spacing w:val="-2"/>
          <w:sz w:val="22"/>
          <w:szCs w:val="22"/>
        </w:rPr>
        <w:t>Cebu City, 6000</w:t>
      </w:r>
      <w:r w:rsidR="008B197E" w:rsidRPr="00A932BC">
        <w:rPr>
          <w:rFonts w:ascii="Times New Roman" w:hAnsi="Times New Roman"/>
          <w:spacing w:val="-2"/>
          <w:sz w:val="22"/>
          <w:szCs w:val="22"/>
        </w:rPr>
        <w:br/>
        <w:t xml:space="preserve">Telephone number </w:t>
      </w:r>
    </w:p>
    <w:p w14:paraId="3FB6C69F" w14:textId="12208750" w:rsidR="008B197E" w:rsidRPr="00A932BC" w:rsidRDefault="008B197E">
      <w:pPr>
        <w:pStyle w:val="E-Mail"/>
        <w:rPr>
          <w:rFonts w:ascii="Times New Roman" w:hAnsi="Times New Roman"/>
          <w:spacing w:val="-2"/>
          <w:sz w:val="22"/>
          <w:szCs w:val="22"/>
        </w:rPr>
      </w:pPr>
      <w:r w:rsidRPr="00A932BC">
        <w:rPr>
          <w:rFonts w:ascii="Times New Roman" w:hAnsi="Times New Roman"/>
          <w:spacing w:val="-2"/>
          <w:sz w:val="22"/>
          <w:szCs w:val="22"/>
        </w:rPr>
        <w:t>E-mail</w:t>
      </w:r>
    </w:p>
    <w:p w14:paraId="61EE98D4" w14:textId="77777777" w:rsidR="008B197E" w:rsidRPr="00A932BC" w:rsidRDefault="008B197E">
      <w:pPr>
        <w:pStyle w:val="Author"/>
        <w:spacing w:after="0"/>
        <w:rPr>
          <w:rFonts w:ascii="Times New Roman" w:hAnsi="Times New Roman"/>
          <w:spacing w:val="-2"/>
          <w:sz w:val="22"/>
          <w:szCs w:val="22"/>
        </w:rPr>
      </w:pPr>
      <w:r w:rsidRPr="00A932BC">
        <w:rPr>
          <w:rFonts w:ascii="Times New Roman" w:hAnsi="Times New Roman"/>
          <w:spacing w:val="-2"/>
          <w:sz w:val="22"/>
          <w:szCs w:val="22"/>
        </w:rPr>
        <w:br w:type="column"/>
      </w:r>
      <w:r w:rsidRPr="00A932BC">
        <w:rPr>
          <w:rFonts w:ascii="Times New Roman" w:hAnsi="Times New Roman"/>
          <w:spacing w:val="-2"/>
          <w:sz w:val="22"/>
          <w:szCs w:val="22"/>
        </w:rPr>
        <w:t>3rd Author</w:t>
      </w:r>
    </w:p>
    <w:p w14:paraId="1969D968" w14:textId="77777777" w:rsidR="008B197E" w:rsidRPr="00A932BC" w:rsidRDefault="008B197E">
      <w:pPr>
        <w:pStyle w:val="Affiliations"/>
        <w:rPr>
          <w:rFonts w:ascii="Times New Roman" w:hAnsi="Times New Roman"/>
          <w:spacing w:val="-2"/>
          <w:sz w:val="22"/>
          <w:szCs w:val="22"/>
        </w:rPr>
      </w:pPr>
      <w:r w:rsidRPr="00A932BC">
        <w:rPr>
          <w:rFonts w:ascii="Times New Roman" w:hAnsi="Times New Roman"/>
          <w:spacing w:val="-2"/>
          <w:sz w:val="22"/>
          <w:szCs w:val="22"/>
        </w:rPr>
        <w:t>3rd author's affiliation</w:t>
      </w:r>
      <w:r w:rsidRPr="00A932BC">
        <w:rPr>
          <w:rFonts w:ascii="Times New Roman" w:hAnsi="Times New Roman"/>
          <w:spacing w:val="-2"/>
          <w:sz w:val="22"/>
          <w:szCs w:val="22"/>
        </w:rPr>
        <w:br/>
        <w:t>1st line of address</w:t>
      </w:r>
      <w:r w:rsidRPr="00A932BC">
        <w:rPr>
          <w:rFonts w:ascii="Times New Roman" w:hAnsi="Times New Roman"/>
          <w:spacing w:val="-2"/>
          <w:sz w:val="22"/>
          <w:szCs w:val="22"/>
        </w:rPr>
        <w:br/>
        <w:t>2nd line of address</w:t>
      </w:r>
      <w:r w:rsidRPr="00A932BC">
        <w:rPr>
          <w:rFonts w:ascii="Times New Roman" w:hAnsi="Times New Roman"/>
          <w:spacing w:val="-2"/>
          <w:sz w:val="22"/>
          <w:szCs w:val="22"/>
        </w:rPr>
        <w:br/>
        <w:t>Telephone number, incl. country code</w:t>
      </w:r>
    </w:p>
    <w:p w14:paraId="0CC61CD6" w14:textId="77777777" w:rsidR="008B197E" w:rsidRPr="00A932BC" w:rsidRDefault="008B197E">
      <w:pPr>
        <w:pStyle w:val="E-Mail"/>
        <w:rPr>
          <w:rFonts w:ascii="Times New Roman" w:hAnsi="Times New Roman"/>
          <w:spacing w:val="-2"/>
          <w:sz w:val="22"/>
          <w:szCs w:val="22"/>
        </w:rPr>
      </w:pPr>
      <w:r w:rsidRPr="00A932BC">
        <w:rPr>
          <w:rFonts w:ascii="Times New Roman" w:hAnsi="Times New Roman"/>
          <w:spacing w:val="-2"/>
          <w:sz w:val="22"/>
          <w:szCs w:val="22"/>
        </w:rPr>
        <w:t>3rd E-mail</w:t>
      </w:r>
    </w:p>
    <w:p w14:paraId="274CFE1C" w14:textId="77777777" w:rsidR="008B197E" w:rsidRPr="00A932BC" w:rsidRDefault="008B197E">
      <w:pPr>
        <w:pStyle w:val="E-Mail"/>
        <w:rPr>
          <w:rFonts w:ascii="Times New Roman" w:hAnsi="Times New Roman"/>
          <w:spacing w:val="-2"/>
          <w:sz w:val="22"/>
          <w:szCs w:val="22"/>
        </w:rPr>
      </w:pPr>
    </w:p>
    <w:p w14:paraId="4FBD2CC5" w14:textId="77777777" w:rsidR="008B197E" w:rsidRPr="00A932BC" w:rsidRDefault="008B197E">
      <w:pPr>
        <w:pStyle w:val="E-Mail"/>
        <w:rPr>
          <w:rFonts w:ascii="Times New Roman" w:hAnsi="Times New Roman"/>
          <w:sz w:val="22"/>
          <w:szCs w:val="22"/>
        </w:rPr>
      </w:pPr>
    </w:p>
    <w:p w14:paraId="276B6F0A" w14:textId="77777777" w:rsidR="008B197E" w:rsidRPr="00A932BC" w:rsidRDefault="008B197E">
      <w:pPr>
        <w:jc w:val="center"/>
        <w:rPr>
          <w:sz w:val="22"/>
          <w:szCs w:val="22"/>
        </w:rPr>
        <w:sectPr w:rsidR="008B197E" w:rsidRPr="00A932BC" w:rsidSect="003B4153">
          <w:type w:val="continuous"/>
          <w:pgSz w:w="12240" w:h="15840" w:code="1"/>
          <w:pgMar w:top="1080" w:right="1080" w:bottom="1440" w:left="1080" w:header="720" w:footer="720" w:gutter="0"/>
          <w:cols w:num="3" w:space="0"/>
        </w:sectPr>
      </w:pPr>
    </w:p>
    <w:p w14:paraId="5F8F9491" w14:textId="77777777" w:rsidR="008B197E" w:rsidRPr="00A932BC" w:rsidRDefault="008B197E" w:rsidP="001D2DBF">
      <w:pPr>
        <w:spacing w:after="0"/>
        <w:rPr>
          <w:sz w:val="22"/>
          <w:szCs w:val="22"/>
        </w:rPr>
      </w:pPr>
      <w:r w:rsidRPr="00A932BC">
        <w:rPr>
          <w:b/>
          <w:sz w:val="22"/>
          <w:szCs w:val="22"/>
        </w:rPr>
        <w:t>ABSTRACT</w:t>
      </w:r>
    </w:p>
    <w:p w14:paraId="224378E3" w14:textId="77777777" w:rsidR="008B197E" w:rsidRPr="00A932BC" w:rsidRDefault="008B197E" w:rsidP="001D2DBF">
      <w:pPr>
        <w:pStyle w:val="Abstract"/>
        <w:rPr>
          <w:sz w:val="22"/>
          <w:szCs w:val="22"/>
        </w:rPr>
      </w:pPr>
      <w:r w:rsidRPr="00A932BC">
        <w:rPr>
          <w:sz w:val="22"/>
          <w:szCs w:val="22"/>
        </w:rPr>
        <w:t xml:space="preserve">In this paper, we describe the formatting guidelines for ACM SIG Proceedings.  </w:t>
      </w:r>
    </w:p>
    <w:p w14:paraId="118159C2" w14:textId="77777777" w:rsidR="008B197E" w:rsidRPr="00A932BC" w:rsidRDefault="008B197E" w:rsidP="001D2DBF">
      <w:pPr>
        <w:spacing w:before="120" w:after="0"/>
        <w:rPr>
          <w:sz w:val="22"/>
          <w:szCs w:val="22"/>
        </w:rPr>
      </w:pPr>
      <w:r w:rsidRPr="00A932BC">
        <w:rPr>
          <w:b/>
          <w:sz w:val="22"/>
          <w:szCs w:val="22"/>
        </w:rPr>
        <w:t>C</w:t>
      </w:r>
      <w:r w:rsidR="00787583" w:rsidRPr="00A932BC">
        <w:rPr>
          <w:b/>
          <w:sz w:val="22"/>
          <w:szCs w:val="22"/>
        </w:rPr>
        <w:t>CS Concep</w:t>
      </w:r>
      <w:r w:rsidRPr="00A932BC">
        <w:rPr>
          <w:b/>
          <w:sz w:val="22"/>
          <w:szCs w:val="22"/>
        </w:rPr>
        <w:t>t</w:t>
      </w:r>
      <w:r w:rsidR="00787583" w:rsidRPr="00A932BC">
        <w:rPr>
          <w:b/>
          <w:sz w:val="22"/>
          <w:szCs w:val="22"/>
        </w:rPr>
        <w:t>s</w:t>
      </w:r>
    </w:p>
    <w:p w14:paraId="6DCA3DEC" w14:textId="40B83454" w:rsidR="00A873F1" w:rsidRPr="00A932BC" w:rsidRDefault="00B606DF" w:rsidP="001D2DBF">
      <w:pPr>
        <w:spacing w:after="120"/>
        <w:rPr>
          <w:b/>
          <w:bCs/>
          <w:sz w:val="22"/>
          <w:szCs w:val="22"/>
        </w:rPr>
      </w:pPr>
      <w:r w:rsidRPr="00A932BC">
        <w:rPr>
          <w:sz w:val="22"/>
          <w:szCs w:val="22"/>
        </w:rPr>
        <w:t>• </w:t>
      </w:r>
      <w:r w:rsidR="00A873F1" w:rsidRPr="00A932BC">
        <w:rPr>
          <w:b/>
          <w:bCs/>
          <w:sz w:val="22"/>
          <w:szCs w:val="22"/>
        </w:rPr>
        <w:t>General and reference</w:t>
      </w:r>
      <w:r w:rsidR="00A873F1" w:rsidRPr="00A932BC">
        <w:rPr>
          <w:b/>
          <w:bCs/>
          <w:sz w:val="22"/>
          <w:szCs w:val="22"/>
        </w:rPr>
        <w:t xml:space="preserve"> → </w:t>
      </w:r>
      <w:r w:rsidR="00A873F1" w:rsidRPr="00A932BC">
        <w:rPr>
          <w:b/>
          <w:bCs/>
          <w:sz w:val="22"/>
          <w:szCs w:val="22"/>
        </w:rPr>
        <w:t>Document types</w:t>
      </w:r>
      <w:r w:rsidR="00A873F1" w:rsidRPr="00A932BC">
        <w:rPr>
          <w:b/>
          <w:bCs/>
          <w:sz w:val="22"/>
          <w:szCs w:val="22"/>
        </w:rPr>
        <w:t xml:space="preserve">, </w:t>
      </w:r>
      <w:r w:rsidR="00B00818" w:rsidRPr="00A932BC">
        <w:rPr>
          <w:b/>
          <w:bCs/>
          <w:sz w:val="22"/>
          <w:szCs w:val="22"/>
        </w:rPr>
        <w:t>Surveys,</w:t>
      </w:r>
      <w:r w:rsidR="00A873F1" w:rsidRPr="00A932BC">
        <w:rPr>
          <w:b/>
          <w:bCs/>
          <w:sz w:val="22"/>
          <w:szCs w:val="22"/>
        </w:rPr>
        <w:t xml:space="preserve"> and overviews </w:t>
      </w:r>
      <w:r w:rsidR="00A873F1" w:rsidRPr="00A932BC">
        <w:rPr>
          <w:b/>
          <w:bCs/>
          <w:sz w:val="22"/>
          <w:szCs w:val="22"/>
        </w:rPr>
        <w:t>• General and reference</w:t>
      </w:r>
      <w:r w:rsidR="00A873F1" w:rsidRPr="00A932BC">
        <w:rPr>
          <w:b/>
          <w:bCs/>
          <w:sz w:val="22"/>
          <w:szCs w:val="22"/>
        </w:rPr>
        <w:t xml:space="preserve"> </w:t>
      </w:r>
      <w:r w:rsidR="00A873F1" w:rsidRPr="00A932BC">
        <w:rPr>
          <w:b/>
          <w:bCs/>
          <w:sz w:val="22"/>
          <w:szCs w:val="22"/>
        </w:rPr>
        <w:t xml:space="preserve">→ </w:t>
      </w:r>
      <w:r w:rsidR="00A873F1" w:rsidRPr="00A932BC">
        <w:rPr>
          <w:b/>
          <w:bCs/>
          <w:sz w:val="22"/>
          <w:szCs w:val="22"/>
        </w:rPr>
        <w:t>Cross-computing tools and techniques</w:t>
      </w:r>
      <w:r w:rsidR="00A94606" w:rsidRPr="00A932BC">
        <w:rPr>
          <w:sz w:val="22"/>
          <w:szCs w:val="22"/>
        </w:rPr>
        <w:t xml:space="preserve"> </w:t>
      </w:r>
      <w:r w:rsidR="00A94606" w:rsidRPr="00A932BC">
        <w:rPr>
          <w:b/>
          <w:bCs/>
          <w:sz w:val="22"/>
          <w:szCs w:val="22"/>
        </w:rPr>
        <w:t>•</w:t>
      </w:r>
      <w:r w:rsidR="00A873F1" w:rsidRPr="00A932BC">
        <w:rPr>
          <w:b/>
          <w:bCs/>
          <w:sz w:val="22"/>
          <w:szCs w:val="22"/>
        </w:rPr>
        <w:t xml:space="preserve"> Computer systems organization → Real-time systems → Real-time operating systems • Software and its engineering → Software creation and management → Designing software • Software and its engineering → Software creation and management → Software verification and validation • Information systems → Information storage systems → Record storage systems </w:t>
      </w:r>
    </w:p>
    <w:p w14:paraId="13D81DDF" w14:textId="75BC5A7F" w:rsidR="008B197E" w:rsidRPr="00A932BC" w:rsidRDefault="008B197E" w:rsidP="001D2DBF">
      <w:pPr>
        <w:spacing w:after="120"/>
        <w:rPr>
          <w:b/>
          <w:sz w:val="22"/>
          <w:szCs w:val="22"/>
        </w:rPr>
      </w:pPr>
      <w:r w:rsidRPr="00A932BC">
        <w:rPr>
          <w:b/>
          <w:sz w:val="22"/>
          <w:szCs w:val="22"/>
        </w:rPr>
        <w:t>Keywords</w:t>
      </w:r>
    </w:p>
    <w:p w14:paraId="55E8AE20" w14:textId="44B0D85E" w:rsidR="00B00818" w:rsidRPr="00A932BC" w:rsidRDefault="00B00818" w:rsidP="001D2DBF">
      <w:pPr>
        <w:spacing w:after="120"/>
        <w:rPr>
          <w:bCs/>
          <w:sz w:val="22"/>
          <w:szCs w:val="22"/>
        </w:rPr>
      </w:pPr>
      <w:r w:rsidRPr="00A932BC">
        <w:rPr>
          <w:bCs/>
          <w:sz w:val="22"/>
          <w:szCs w:val="22"/>
        </w:rPr>
        <w:t>Ophthalmologist; eye specialist; appointment; doctor</w:t>
      </w:r>
    </w:p>
    <w:p w14:paraId="1BEA2FDD" w14:textId="6C720E8F" w:rsidR="008B197E" w:rsidRDefault="008B197E" w:rsidP="001D2DBF">
      <w:pPr>
        <w:pStyle w:val="Heading1"/>
        <w:spacing w:before="120"/>
        <w:jc w:val="both"/>
        <w:rPr>
          <w:sz w:val="22"/>
          <w:szCs w:val="22"/>
        </w:rPr>
      </w:pPr>
      <w:r w:rsidRPr="00A932BC">
        <w:rPr>
          <w:sz w:val="22"/>
          <w:szCs w:val="22"/>
        </w:rPr>
        <w:t>INTRODUCTION</w:t>
      </w:r>
    </w:p>
    <w:p w14:paraId="6EA57A09" w14:textId="77777777" w:rsidR="00090A52" w:rsidRPr="00090A52" w:rsidRDefault="00090A52" w:rsidP="001D2DBF"/>
    <w:p w14:paraId="2BBC981A" w14:textId="67F63A38" w:rsidR="008B197E" w:rsidRPr="00A932BC" w:rsidRDefault="00B00818" w:rsidP="001D2DBF">
      <w:pPr>
        <w:rPr>
          <w:sz w:val="22"/>
          <w:szCs w:val="22"/>
        </w:rPr>
      </w:pPr>
      <w:r w:rsidRPr="00A932BC">
        <w:rPr>
          <w:sz w:val="22"/>
          <w:szCs w:val="22"/>
        </w:rPr>
        <w:t xml:space="preserve">Internet are knowledgeable nowadays, many people even from 70’s, 80’s uses internet. It is a modern software to connect people anytime and anywhere. Internet can be useful to almost anything in today’s generation. </w:t>
      </w:r>
      <w:r w:rsidR="001A6180" w:rsidRPr="00A932BC">
        <w:rPr>
          <w:sz w:val="22"/>
          <w:szCs w:val="22"/>
        </w:rPr>
        <w:t xml:space="preserve">Specially appointments where you can access the internet and set your schedules. </w:t>
      </w:r>
      <w:r w:rsidR="00090A52">
        <w:rPr>
          <w:sz w:val="22"/>
          <w:szCs w:val="22"/>
        </w:rPr>
        <w:t xml:space="preserve">Our project called </w:t>
      </w:r>
      <w:proofErr w:type="spellStart"/>
      <w:r w:rsidR="001A6180" w:rsidRPr="00A932BC">
        <w:rPr>
          <w:sz w:val="22"/>
          <w:szCs w:val="22"/>
        </w:rPr>
        <w:t>Spection</w:t>
      </w:r>
      <w:proofErr w:type="spellEnd"/>
      <w:r w:rsidR="001A6180" w:rsidRPr="00A932BC">
        <w:rPr>
          <w:sz w:val="22"/>
          <w:szCs w:val="22"/>
        </w:rPr>
        <w:t xml:space="preserve"> is a website for Ophthalmologist to</w:t>
      </w:r>
      <w:r w:rsidR="002B6B04">
        <w:rPr>
          <w:sz w:val="22"/>
          <w:szCs w:val="22"/>
        </w:rPr>
        <w:t xml:space="preserve"> </w:t>
      </w:r>
      <w:r w:rsidR="001A6180" w:rsidRPr="00A932BC">
        <w:rPr>
          <w:sz w:val="22"/>
          <w:szCs w:val="22"/>
        </w:rPr>
        <w:t xml:space="preserve">accommodate patients or inquiries. This website is design to connect </w:t>
      </w:r>
      <w:r w:rsidR="00A932BC">
        <w:rPr>
          <w:sz w:val="22"/>
          <w:szCs w:val="22"/>
        </w:rPr>
        <w:t xml:space="preserve">eye </w:t>
      </w:r>
      <w:r w:rsidR="001A6180" w:rsidRPr="00A932BC">
        <w:rPr>
          <w:sz w:val="22"/>
          <w:szCs w:val="22"/>
        </w:rPr>
        <w:t>patients and doctors online.</w:t>
      </w:r>
      <w:r w:rsidR="00A932BC">
        <w:rPr>
          <w:sz w:val="22"/>
          <w:szCs w:val="22"/>
        </w:rPr>
        <w:t xml:space="preserve"> There is no need for taking a leave in your daily work just to book your schedule</w:t>
      </w:r>
      <w:r w:rsidR="002B6B04">
        <w:rPr>
          <w:sz w:val="22"/>
          <w:szCs w:val="22"/>
        </w:rPr>
        <w:t>. E</w:t>
      </w:r>
      <w:r w:rsidR="00A932BC">
        <w:rPr>
          <w:sz w:val="22"/>
          <w:szCs w:val="22"/>
        </w:rPr>
        <w:t>veryone can be accommodated from children to adults.</w:t>
      </w:r>
      <w:r w:rsidR="002B6B04">
        <w:rPr>
          <w:sz w:val="22"/>
          <w:szCs w:val="22"/>
        </w:rPr>
        <w:t xml:space="preserve"> </w:t>
      </w:r>
    </w:p>
    <w:p w14:paraId="66CB473F" w14:textId="02B64722" w:rsidR="008B197E" w:rsidRDefault="008B197E" w:rsidP="001D2DBF">
      <w:pPr>
        <w:pStyle w:val="BodyTextIndent"/>
        <w:spacing w:after="120"/>
        <w:ind w:firstLine="0"/>
        <w:rPr>
          <w:sz w:val="22"/>
          <w:szCs w:val="22"/>
        </w:rPr>
      </w:pPr>
    </w:p>
    <w:p w14:paraId="25D38BBD" w14:textId="2329F311" w:rsidR="00936E9F" w:rsidRDefault="00936E9F" w:rsidP="001D2DBF">
      <w:pPr>
        <w:pStyle w:val="BodyTextIndent"/>
        <w:spacing w:after="120"/>
        <w:ind w:firstLine="0"/>
        <w:rPr>
          <w:sz w:val="22"/>
          <w:szCs w:val="22"/>
        </w:rPr>
      </w:pPr>
      <w:r>
        <w:rPr>
          <w:sz w:val="22"/>
          <w:szCs w:val="22"/>
        </w:rPr>
        <w:t xml:space="preserve">Our eyes are one of the key assets giving us motivations and hope to perform daily challenges of living. It is </w:t>
      </w:r>
      <w:proofErr w:type="gramStart"/>
      <w:r>
        <w:rPr>
          <w:sz w:val="22"/>
          <w:szCs w:val="22"/>
        </w:rPr>
        <w:t>important  to</w:t>
      </w:r>
      <w:proofErr w:type="gramEnd"/>
      <w:r>
        <w:rPr>
          <w:sz w:val="22"/>
          <w:szCs w:val="22"/>
        </w:rPr>
        <w:t xml:space="preserve"> have </w:t>
      </w:r>
    </w:p>
    <w:p w14:paraId="2AC75C83" w14:textId="77777777" w:rsidR="00936E9F" w:rsidRDefault="00936E9F" w:rsidP="001D2DBF">
      <w:pPr>
        <w:pStyle w:val="BodyTextIndent"/>
        <w:spacing w:after="120"/>
        <w:ind w:firstLine="0"/>
        <w:rPr>
          <w:sz w:val="22"/>
          <w:szCs w:val="22"/>
        </w:rPr>
      </w:pPr>
    </w:p>
    <w:p w14:paraId="418EA248" w14:textId="2924C56A" w:rsidR="001D2DBF" w:rsidRDefault="001D2DBF" w:rsidP="001D2DBF">
      <w:pPr>
        <w:pStyle w:val="BodyTextIndent"/>
        <w:spacing w:after="120"/>
        <w:ind w:firstLine="0"/>
        <w:rPr>
          <w:sz w:val="22"/>
          <w:szCs w:val="22"/>
        </w:rPr>
      </w:pPr>
      <w:r>
        <w:rPr>
          <w:sz w:val="22"/>
          <w:szCs w:val="22"/>
        </w:rPr>
        <w:t xml:space="preserve">When having a health </w:t>
      </w:r>
      <w:r w:rsidR="00936E9F">
        <w:rPr>
          <w:sz w:val="22"/>
          <w:szCs w:val="22"/>
        </w:rPr>
        <w:t>clinic,</w:t>
      </w:r>
      <w:r>
        <w:rPr>
          <w:sz w:val="22"/>
          <w:szCs w:val="22"/>
        </w:rPr>
        <w:t xml:space="preserve"> it is important to accommodate as </w:t>
      </w:r>
      <w:r w:rsidR="00936E9F">
        <w:rPr>
          <w:sz w:val="22"/>
          <w:szCs w:val="22"/>
        </w:rPr>
        <w:t>many</w:t>
      </w:r>
      <w:r>
        <w:rPr>
          <w:sz w:val="22"/>
          <w:szCs w:val="22"/>
        </w:rPr>
        <w:t xml:space="preserve"> </w:t>
      </w:r>
      <w:r w:rsidR="00936E9F">
        <w:rPr>
          <w:sz w:val="22"/>
          <w:szCs w:val="22"/>
        </w:rPr>
        <w:t xml:space="preserve">patients as possible. It is important to give them ahead notice of what there experiencing and knowledge about their symptoms. It is important for the doctor to communicate to them as much as possible for the possible immediate cure to avoid losing the </w:t>
      </w:r>
      <w:proofErr w:type="gramStart"/>
      <w:r w:rsidR="00936E9F">
        <w:rPr>
          <w:sz w:val="22"/>
          <w:szCs w:val="22"/>
        </w:rPr>
        <w:t>patients</w:t>
      </w:r>
      <w:proofErr w:type="gramEnd"/>
      <w:r w:rsidR="00936E9F">
        <w:rPr>
          <w:sz w:val="22"/>
          <w:szCs w:val="22"/>
        </w:rPr>
        <w:t xml:space="preserve"> vision.</w:t>
      </w:r>
    </w:p>
    <w:p w14:paraId="5BA369E0" w14:textId="77777777" w:rsidR="001D2DBF" w:rsidRDefault="001D2DBF" w:rsidP="001D2DBF">
      <w:pPr>
        <w:pStyle w:val="BodyTextIndent"/>
        <w:spacing w:after="120"/>
        <w:ind w:firstLine="0"/>
        <w:rPr>
          <w:sz w:val="22"/>
          <w:szCs w:val="22"/>
        </w:rPr>
      </w:pPr>
    </w:p>
    <w:p w14:paraId="72E3E25C" w14:textId="63612662" w:rsidR="00F55560" w:rsidRDefault="00F55560" w:rsidP="001D2DBF">
      <w:pPr>
        <w:pStyle w:val="BodyTextIndent"/>
        <w:spacing w:after="120"/>
        <w:ind w:firstLine="0"/>
        <w:rPr>
          <w:sz w:val="22"/>
          <w:szCs w:val="22"/>
        </w:rPr>
      </w:pPr>
      <w:r>
        <w:rPr>
          <w:sz w:val="22"/>
          <w:szCs w:val="22"/>
        </w:rPr>
        <w:t xml:space="preserve">Here in Cebu City, Philippines most of the people here works in the city with no time to have </w:t>
      </w:r>
      <w:r w:rsidR="00090A52">
        <w:rPr>
          <w:sz w:val="22"/>
          <w:szCs w:val="22"/>
        </w:rPr>
        <w:t xml:space="preserve">check their health. Which means they are vulnerable to damaging their body. Kids, Teens, Adults can already experience eye problems with no time to be checked by professionals. </w:t>
      </w:r>
      <w:proofErr w:type="spellStart"/>
      <w:r w:rsidR="00090A52">
        <w:rPr>
          <w:sz w:val="22"/>
          <w:szCs w:val="22"/>
        </w:rPr>
        <w:t>Spection</w:t>
      </w:r>
      <w:proofErr w:type="spellEnd"/>
      <w:r w:rsidR="00090A52">
        <w:rPr>
          <w:sz w:val="22"/>
          <w:szCs w:val="22"/>
        </w:rPr>
        <w:t xml:space="preserve"> will provide a convenient appointment reservation and diagnostic test for the patients to avoid hassle on taking time to go physically </w:t>
      </w:r>
      <w:r w:rsidR="001D2DBF">
        <w:rPr>
          <w:sz w:val="22"/>
          <w:szCs w:val="22"/>
        </w:rPr>
        <w:t xml:space="preserve">to the clinic. On the other hand, </w:t>
      </w:r>
      <w:proofErr w:type="spellStart"/>
      <w:r w:rsidR="001D2DBF">
        <w:rPr>
          <w:sz w:val="22"/>
          <w:szCs w:val="22"/>
        </w:rPr>
        <w:t>Spection</w:t>
      </w:r>
      <w:proofErr w:type="spellEnd"/>
      <w:r w:rsidR="001D2DBF">
        <w:rPr>
          <w:sz w:val="22"/>
          <w:szCs w:val="22"/>
        </w:rPr>
        <w:t xml:space="preserve"> will store data and implement a graphical trend for the health records which gives the doctors knowledge of the health records of their patients.</w:t>
      </w:r>
    </w:p>
    <w:p w14:paraId="210A653B" w14:textId="26DA43EE" w:rsidR="001D2DBF" w:rsidRDefault="001D2DBF" w:rsidP="001D2DBF">
      <w:pPr>
        <w:pStyle w:val="BodyTextIndent"/>
        <w:spacing w:after="120"/>
        <w:ind w:firstLine="0"/>
        <w:rPr>
          <w:sz w:val="22"/>
          <w:szCs w:val="22"/>
        </w:rPr>
      </w:pPr>
    </w:p>
    <w:p w14:paraId="1E6CBD7B" w14:textId="18731083" w:rsidR="001D2DBF" w:rsidRDefault="001D2DBF" w:rsidP="001D2DBF">
      <w:pPr>
        <w:pStyle w:val="BodyTextIndent"/>
        <w:spacing w:after="120"/>
        <w:ind w:firstLine="0"/>
        <w:rPr>
          <w:sz w:val="22"/>
          <w:szCs w:val="22"/>
        </w:rPr>
      </w:pPr>
      <w:r>
        <w:rPr>
          <w:sz w:val="22"/>
          <w:szCs w:val="22"/>
        </w:rPr>
        <w:t>The graphical trend will serve as an overview of the diagnosis and diseases experienced by the patients. Gives the doctor’s knowledge and awareness.</w:t>
      </w:r>
    </w:p>
    <w:p w14:paraId="114D25E5" w14:textId="57B36D6D" w:rsidR="001D2DBF" w:rsidRDefault="001D2DBF" w:rsidP="001D2DBF">
      <w:pPr>
        <w:pStyle w:val="BodyTextIndent"/>
        <w:spacing w:after="120"/>
        <w:ind w:firstLine="0"/>
        <w:rPr>
          <w:sz w:val="22"/>
          <w:szCs w:val="22"/>
        </w:rPr>
      </w:pPr>
    </w:p>
    <w:p w14:paraId="1979C105" w14:textId="77777777" w:rsidR="001D2DBF" w:rsidRPr="00A932BC" w:rsidRDefault="001D2DBF" w:rsidP="001D2DBF">
      <w:pPr>
        <w:pStyle w:val="BodyTextIndent"/>
        <w:spacing w:after="120"/>
        <w:ind w:firstLine="0"/>
        <w:rPr>
          <w:sz w:val="22"/>
          <w:szCs w:val="22"/>
        </w:rPr>
      </w:pPr>
    </w:p>
    <w:p w14:paraId="694F2D80" w14:textId="77777777" w:rsidR="002B6B04" w:rsidRDefault="002B6B04" w:rsidP="001D2DBF">
      <w:pPr>
        <w:pStyle w:val="Heading2"/>
        <w:numPr>
          <w:ilvl w:val="0"/>
          <w:numId w:val="0"/>
        </w:numPr>
        <w:jc w:val="both"/>
        <w:rPr>
          <w:bCs/>
          <w:kern w:val="0"/>
          <w:sz w:val="22"/>
          <w:szCs w:val="22"/>
          <w:lang w:eastAsia="en-AU"/>
        </w:rPr>
      </w:pPr>
    </w:p>
    <w:p w14:paraId="05850CF7" w14:textId="79C72E7B" w:rsidR="002B6B04" w:rsidRPr="002B6B04" w:rsidRDefault="002B6B04" w:rsidP="001D2DBF">
      <w:pPr>
        <w:pStyle w:val="Heading2"/>
        <w:numPr>
          <w:ilvl w:val="0"/>
          <w:numId w:val="0"/>
        </w:numPr>
        <w:jc w:val="both"/>
        <w:rPr>
          <w:bCs/>
          <w:kern w:val="0"/>
          <w:sz w:val="22"/>
          <w:szCs w:val="22"/>
          <w:lang w:eastAsia="en-AU"/>
        </w:rPr>
      </w:pPr>
      <w:r w:rsidRPr="002B6B04">
        <w:rPr>
          <w:bCs/>
          <w:kern w:val="0"/>
          <w:sz w:val="22"/>
          <w:szCs w:val="22"/>
          <w:lang w:eastAsia="en-AU"/>
        </w:rPr>
        <w:t>1.1 REVIEW OF RELATED SOFTWARE</w:t>
      </w:r>
    </w:p>
    <w:p w14:paraId="2E287D25" w14:textId="167F8286" w:rsidR="008B197E" w:rsidRDefault="002B6B04" w:rsidP="001D2DBF">
      <w:pPr>
        <w:pStyle w:val="Heading2"/>
        <w:numPr>
          <w:ilvl w:val="0"/>
          <w:numId w:val="0"/>
        </w:numPr>
        <w:jc w:val="both"/>
        <w:rPr>
          <w:b w:val="0"/>
          <w:kern w:val="0"/>
          <w:sz w:val="22"/>
          <w:szCs w:val="22"/>
          <w:lang w:eastAsia="en-AU"/>
        </w:rPr>
      </w:pPr>
      <w:r w:rsidRPr="002B6B04">
        <w:rPr>
          <w:b w:val="0"/>
          <w:kern w:val="0"/>
          <w:sz w:val="22"/>
          <w:szCs w:val="22"/>
          <w:lang w:eastAsia="en-AU"/>
        </w:rPr>
        <w:t>The following applications have similar features to the proposed</w:t>
      </w:r>
      <w:r>
        <w:rPr>
          <w:b w:val="0"/>
          <w:kern w:val="0"/>
          <w:sz w:val="22"/>
          <w:szCs w:val="22"/>
          <w:lang w:eastAsia="en-AU"/>
        </w:rPr>
        <w:t xml:space="preserve"> </w:t>
      </w:r>
      <w:r w:rsidRPr="002B6B04">
        <w:rPr>
          <w:b w:val="0"/>
          <w:kern w:val="0"/>
          <w:sz w:val="22"/>
          <w:szCs w:val="22"/>
          <w:lang w:eastAsia="en-AU"/>
        </w:rPr>
        <w:t xml:space="preserve">project. </w:t>
      </w:r>
      <w:r>
        <w:rPr>
          <w:b w:val="0"/>
          <w:kern w:val="0"/>
          <w:sz w:val="22"/>
          <w:szCs w:val="22"/>
          <w:lang w:eastAsia="en-AU"/>
        </w:rPr>
        <w:t xml:space="preserve">Each </w:t>
      </w:r>
      <w:r w:rsidR="001A7ED8">
        <w:rPr>
          <w:b w:val="0"/>
          <w:kern w:val="0"/>
          <w:sz w:val="22"/>
          <w:szCs w:val="22"/>
          <w:lang w:eastAsia="en-AU"/>
        </w:rPr>
        <w:t>application</w:t>
      </w:r>
      <w:r>
        <w:rPr>
          <w:b w:val="0"/>
          <w:kern w:val="0"/>
          <w:sz w:val="22"/>
          <w:szCs w:val="22"/>
          <w:lang w:eastAsia="en-AU"/>
        </w:rPr>
        <w:t xml:space="preserve"> </w:t>
      </w:r>
      <w:proofErr w:type="gramStart"/>
      <w:r>
        <w:rPr>
          <w:b w:val="0"/>
          <w:kern w:val="0"/>
          <w:sz w:val="22"/>
          <w:szCs w:val="22"/>
          <w:lang w:eastAsia="en-AU"/>
        </w:rPr>
        <w:t>are</w:t>
      </w:r>
      <w:proofErr w:type="gramEnd"/>
      <w:r>
        <w:rPr>
          <w:b w:val="0"/>
          <w:kern w:val="0"/>
          <w:sz w:val="22"/>
          <w:szCs w:val="22"/>
          <w:lang w:eastAsia="en-AU"/>
        </w:rPr>
        <w:t xml:space="preserve"> reviewed based on the proposed project </w:t>
      </w:r>
      <w:proofErr w:type="spellStart"/>
      <w:r>
        <w:rPr>
          <w:b w:val="0"/>
          <w:kern w:val="0"/>
          <w:sz w:val="22"/>
          <w:szCs w:val="22"/>
          <w:lang w:eastAsia="en-AU"/>
        </w:rPr>
        <w:t>Spection</w:t>
      </w:r>
      <w:proofErr w:type="spellEnd"/>
      <w:r w:rsidRPr="002B6B04">
        <w:rPr>
          <w:b w:val="0"/>
          <w:kern w:val="0"/>
          <w:sz w:val="22"/>
          <w:szCs w:val="22"/>
          <w:lang w:eastAsia="en-AU"/>
        </w:rPr>
        <w:t>.</w:t>
      </w:r>
    </w:p>
    <w:p w14:paraId="4C158594" w14:textId="0ADEFE54" w:rsidR="002B6B04" w:rsidRDefault="002B6B04" w:rsidP="001D2DBF">
      <w:pPr>
        <w:rPr>
          <w:sz w:val="22"/>
          <w:szCs w:val="22"/>
          <w:lang w:eastAsia="en-AU"/>
        </w:rPr>
      </w:pPr>
    </w:p>
    <w:p w14:paraId="02014194" w14:textId="74C31463" w:rsidR="000D0143" w:rsidRPr="000D0143" w:rsidRDefault="000D0143" w:rsidP="001D2DBF">
      <w:pPr>
        <w:pStyle w:val="ListParagraph"/>
        <w:numPr>
          <w:ilvl w:val="2"/>
          <w:numId w:val="3"/>
        </w:numPr>
        <w:rPr>
          <w:b/>
          <w:bCs/>
          <w:sz w:val="22"/>
          <w:szCs w:val="22"/>
          <w:lang w:eastAsia="en-AU"/>
        </w:rPr>
      </w:pPr>
      <w:r w:rsidRPr="000D0143">
        <w:rPr>
          <w:b/>
          <w:bCs/>
          <w:sz w:val="22"/>
          <w:szCs w:val="22"/>
          <w:lang w:eastAsia="en-AU"/>
        </w:rPr>
        <w:t>Eduardo Besser, MD</w:t>
      </w:r>
    </w:p>
    <w:p w14:paraId="2C8E7F2E" w14:textId="1639BCDB" w:rsidR="000D0143" w:rsidRDefault="000D0143" w:rsidP="001D2DBF">
      <w:pPr>
        <w:rPr>
          <w:b/>
          <w:bCs/>
          <w:sz w:val="22"/>
          <w:szCs w:val="22"/>
          <w:lang w:eastAsia="en-AU"/>
        </w:rPr>
      </w:pPr>
      <w:r>
        <w:rPr>
          <w:noProof/>
        </w:rPr>
        <w:lastRenderedPageBreak/>
        <w:drawing>
          <wp:inline distT="0" distB="0" distL="0" distR="0" wp14:anchorId="2D7ACB7B" wp14:editId="61607870">
            <wp:extent cx="3049270" cy="1533525"/>
            <wp:effectExtent l="0" t="0" r="0" b="95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1"/>
                    <a:stretch>
                      <a:fillRect/>
                    </a:stretch>
                  </pic:blipFill>
                  <pic:spPr>
                    <a:xfrm>
                      <a:off x="0" y="0"/>
                      <a:ext cx="3049270" cy="1533525"/>
                    </a:xfrm>
                    <a:prstGeom prst="rect">
                      <a:avLst/>
                    </a:prstGeom>
                  </pic:spPr>
                </pic:pic>
              </a:graphicData>
            </a:graphic>
          </wp:inline>
        </w:drawing>
      </w:r>
    </w:p>
    <w:p w14:paraId="400EECAF" w14:textId="535034CD" w:rsidR="000D0143" w:rsidRDefault="000D0143" w:rsidP="001D2DBF">
      <w:pPr>
        <w:ind w:firstLine="720"/>
        <w:rPr>
          <w:b/>
          <w:bCs/>
          <w:sz w:val="22"/>
          <w:szCs w:val="22"/>
          <w:lang w:eastAsia="en-AU"/>
        </w:rPr>
      </w:pPr>
      <w:r>
        <w:rPr>
          <w:b/>
          <w:bCs/>
          <w:sz w:val="22"/>
          <w:szCs w:val="22"/>
          <w:lang w:eastAsia="en-AU"/>
        </w:rPr>
        <w:t>Figure 1: Eduardo Besser Main Web Page</w:t>
      </w:r>
    </w:p>
    <w:p w14:paraId="47067C88" w14:textId="3193DCAD" w:rsidR="000D0143" w:rsidRDefault="00107CAA" w:rsidP="001D2DBF">
      <w:pPr>
        <w:rPr>
          <w:sz w:val="22"/>
          <w:szCs w:val="22"/>
          <w:lang w:eastAsia="en-AU"/>
        </w:rPr>
      </w:pPr>
      <w:r w:rsidRPr="00107CAA">
        <w:rPr>
          <w:sz w:val="22"/>
          <w:szCs w:val="22"/>
          <w:lang w:eastAsia="en-AU"/>
        </w:rPr>
        <w:t xml:space="preserve">The Eduardo Besser, MD website offers an intuitive menu design. It includes information that ophthalmology patients frequently look for on a website. Patients can quickly find details about the office’s services, </w:t>
      </w:r>
      <w:r w:rsidRPr="00107CAA">
        <w:rPr>
          <w:sz w:val="22"/>
          <w:szCs w:val="22"/>
          <w:lang w:eastAsia="en-AU"/>
        </w:rPr>
        <w:t>forms,</w:t>
      </w:r>
      <w:r w:rsidRPr="00107CAA">
        <w:rPr>
          <w:sz w:val="22"/>
          <w:szCs w:val="22"/>
          <w:lang w:eastAsia="en-AU"/>
        </w:rPr>
        <w:t xml:space="preserve"> and staff.</w:t>
      </w:r>
    </w:p>
    <w:p w14:paraId="1085AA4C" w14:textId="77777777" w:rsidR="00107CAA" w:rsidRPr="00107CAA" w:rsidRDefault="00107CAA" w:rsidP="001D2DBF">
      <w:pPr>
        <w:rPr>
          <w:sz w:val="22"/>
          <w:szCs w:val="22"/>
          <w:lang w:eastAsia="en-AU"/>
        </w:rPr>
      </w:pPr>
    </w:p>
    <w:p w14:paraId="4CDBA62D" w14:textId="77777777" w:rsidR="001D2DBF" w:rsidRDefault="001D2DBF" w:rsidP="001D2DBF">
      <w:pPr>
        <w:rPr>
          <w:b/>
          <w:bCs/>
          <w:sz w:val="22"/>
          <w:szCs w:val="22"/>
          <w:lang w:eastAsia="en-AU"/>
        </w:rPr>
      </w:pPr>
    </w:p>
    <w:p w14:paraId="37F8F7C3" w14:textId="77777777" w:rsidR="001D2DBF" w:rsidRDefault="001D2DBF" w:rsidP="001D2DBF">
      <w:pPr>
        <w:rPr>
          <w:b/>
          <w:bCs/>
          <w:sz w:val="22"/>
          <w:szCs w:val="22"/>
          <w:lang w:eastAsia="en-AU"/>
        </w:rPr>
      </w:pPr>
    </w:p>
    <w:p w14:paraId="35D42A81" w14:textId="2182F4E0" w:rsidR="000D0143" w:rsidRPr="000D0143" w:rsidRDefault="00036164" w:rsidP="001D2DBF">
      <w:pPr>
        <w:rPr>
          <w:b/>
          <w:bCs/>
          <w:sz w:val="22"/>
          <w:szCs w:val="22"/>
          <w:lang w:eastAsia="en-AU"/>
        </w:rPr>
      </w:pPr>
      <w:r>
        <w:rPr>
          <w:b/>
          <w:bCs/>
          <w:sz w:val="22"/>
          <w:szCs w:val="22"/>
          <w:lang w:eastAsia="en-AU"/>
        </w:rPr>
        <w:t>1.1.2 Advanced</w:t>
      </w:r>
      <w:r w:rsidR="000D0143">
        <w:rPr>
          <w:b/>
          <w:bCs/>
          <w:sz w:val="22"/>
          <w:szCs w:val="22"/>
          <w:lang w:eastAsia="en-AU"/>
        </w:rPr>
        <w:t xml:space="preserve"> Vision Care </w:t>
      </w:r>
    </w:p>
    <w:p w14:paraId="2F9C82BC" w14:textId="267C60AB" w:rsidR="002B6B04" w:rsidRDefault="000D0143" w:rsidP="001D2DBF">
      <w:pPr>
        <w:rPr>
          <w:lang w:eastAsia="en-AU"/>
        </w:rPr>
      </w:pPr>
      <w:r>
        <w:rPr>
          <w:noProof/>
        </w:rPr>
        <w:drawing>
          <wp:inline distT="0" distB="0" distL="0" distR="0" wp14:anchorId="3C9F282E" wp14:editId="024B86BB">
            <wp:extent cx="3049270" cy="160083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2"/>
                    <a:stretch>
                      <a:fillRect/>
                    </a:stretch>
                  </pic:blipFill>
                  <pic:spPr>
                    <a:xfrm>
                      <a:off x="0" y="0"/>
                      <a:ext cx="3049270" cy="1600835"/>
                    </a:xfrm>
                    <a:prstGeom prst="rect">
                      <a:avLst/>
                    </a:prstGeom>
                  </pic:spPr>
                </pic:pic>
              </a:graphicData>
            </a:graphic>
          </wp:inline>
        </w:drawing>
      </w:r>
    </w:p>
    <w:p w14:paraId="0C954476" w14:textId="3DFDD466" w:rsidR="000D0143" w:rsidRDefault="000D0143" w:rsidP="001D2DBF">
      <w:pPr>
        <w:ind w:left="720"/>
        <w:rPr>
          <w:b/>
          <w:bCs/>
          <w:sz w:val="22"/>
          <w:szCs w:val="22"/>
          <w:lang w:eastAsia="en-AU"/>
        </w:rPr>
      </w:pPr>
      <w:r>
        <w:rPr>
          <w:b/>
          <w:bCs/>
          <w:sz w:val="22"/>
          <w:szCs w:val="22"/>
          <w:lang w:eastAsia="en-AU"/>
        </w:rPr>
        <w:t xml:space="preserve">Figure 2: </w:t>
      </w:r>
      <w:r>
        <w:rPr>
          <w:b/>
          <w:bCs/>
          <w:sz w:val="22"/>
          <w:szCs w:val="22"/>
          <w:lang w:eastAsia="en-AU"/>
        </w:rPr>
        <w:t>Advanced</w:t>
      </w:r>
      <w:r>
        <w:rPr>
          <w:b/>
          <w:bCs/>
          <w:sz w:val="22"/>
          <w:szCs w:val="22"/>
          <w:lang w:eastAsia="en-AU"/>
        </w:rPr>
        <w:t xml:space="preserve"> </w:t>
      </w:r>
      <w:r>
        <w:rPr>
          <w:b/>
          <w:bCs/>
          <w:sz w:val="22"/>
          <w:szCs w:val="22"/>
          <w:lang w:eastAsia="en-AU"/>
        </w:rPr>
        <w:t>Vision Care</w:t>
      </w:r>
      <w:r>
        <w:rPr>
          <w:b/>
          <w:bCs/>
          <w:sz w:val="22"/>
          <w:szCs w:val="22"/>
          <w:lang w:eastAsia="en-AU"/>
        </w:rPr>
        <w:t xml:space="preserve"> Main Web Page</w:t>
      </w:r>
    </w:p>
    <w:p w14:paraId="1385F049" w14:textId="0FD533AE" w:rsidR="00107CAA" w:rsidRDefault="00107CAA" w:rsidP="001D2DBF">
      <w:pPr>
        <w:rPr>
          <w:sz w:val="22"/>
          <w:szCs w:val="22"/>
          <w:lang w:eastAsia="en-AU"/>
        </w:rPr>
      </w:pPr>
      <w:r w:rsidRPr="00107CAA">
        <w:rPr>
          <w:sz w:val="22"/>
          <w:szCs w:val="22"/>
          <w:lang w:eastAsia="en-AU"/>
        </w:rPr>
        <w:t>Advanced Vision Care’s website includes important messaging about business hours at the top of the page. Other essential features include user-friendly contact forms, an appointment calendar, social media buttons and an updated blog. The site loads quickly on mobile and desktop devices.</w:t>
      </w:r>
    </w:p>
    <w:p w14:paraId="3EC86E4F" w14:textId="77777777" w:rsidR="00107CAA" w:rsidRPr="00107CAA" w:rsidRDefault="00107CAA" w:rsidP="001D2DBF">
      <w:pPr>
        <w:rPr>
          <w:sz w:val="22"/>
          <w:szCs w:val="22"/>
          <w:lang w:eastAsia="en-AU"/>
        </w:rPr>
      </w:pPr>
    </w:p>
    <w:p w14:paraId="772F9E1B" w14:textId="79AB3E6C" w:rsidR="000D0143" w:rsidRPr="00036164" w:rsidRDefault="00036164" w:rsidP="001D2DBF">
      <w:pPr>
        <w:pStyle w:val="ListParagraph"/>
        <w:numPr>
          <w:ilvl w:val="2"/>
          <w:numId w:val="4"/>
        </w:numPr>
        <w:rPr>
          <w:b/>
          <w:bCs/>
          <w:sz w:val="22"/>
          <w:szCs w:val="22"/>
          <w:lang w:eastAsia="en-AU"/>
        </w:rPr>
      </w:pPr>
      <w:r w:rsidRPr="00036164">
        <w:rPr>
          <w:b/>
          <w:bCs/>
          <w:sz w:val="22"/>
          <w:szCs w:val="22"/>
          <w:lang w:eastAsia="en-AU"/>
        </w:rPr>
        <w:t>Benjamin Eye Institute</w:t>
      </w:r>
    </w:p>
    <w:p w14:paraId="1031171F" w14:textId="603D5641" w:rsidR="00036164" w:rsidRDefault="00036164" w:rsidP="001D2DBF">
      <w:pPr>
        <w:rPr>
          <w:b/>
          <w:bCs/>
          <w:sz w:val="22"/>
          <w:szCs w:val="22"/>
          <w:lang w:eastAsia="en-AU"/>
        </w:rPr>
      </w:pPr>
      <w:r>
        <w:rPr>
          <w:noProof/>
        </w:rPr>
        <w:drawing>
          <wp:inline distT="0" distB="0" distL="0" distR="0" wp14:anchorId="38AB1B6A" wp14:editId="07638EC3">
            <wp:extent cx="3049270" cy="1604010"/>
            <wp:effectExtent l="0" t="0" r="0" b="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3"/>
                    <a:stretch>
                      <a:fillRect/>
                    </a:stretch>
                  </pic:blipFill>
                  <pic:spPr>
                    <a:xfrm>
                      <a:off x="0" y="0"/>
                      <a:ext cx="3049270" cy="1604010"/>
                    </a:xfrm>
                    <a:prstGeom prst="rect">
                      <a:avLst/>
                    </a:prstGeom>
                  </pic:spPr>
                </pic:pic>
              </a:graphicData>
            </a:graphic>
          </wp:inline>
        </w:drawing>
      </w:r>
    </w:p>
    <w:p w14:paraId="47BD649E" w14:textId="71758ECD" w:rsidR="00036164" w:rsidRDefault="00036164" w:rsidP="001D2DBF">
      <w:pPr>
        <w:ind w:left="720"/>
        <w:rPr>
          <w:b/>
          <w:bCs/>
          <w:sz w:val="22"/>
          <w:szCs w:val="22"/>
          <w:lang w:eastAsia="en-AU"/>
        </w:rPr>
      </w:pPr>
      <w:r>
        <w:rPr>
          <w:b/>
          <w:bCs/>
          <w:sz w:val="22"/>
          <w:szCs w:val="22"/>
          <w:lang w:eastAsia="en-AU"/>
        </w:rPr>
        <w:t>Figure 3: Benjamin Eye Institute Main Web Page</w:t>
      </w:r>
    </w:p>
    <w:p w14:paraId="45F4550B" w14:textId="3359DB45" w:rsidR="00107CAA" w:rsidRPr="00107CAA" w:rsidRDefault="00107CAA" w:rsidP="001D2DBF">
      <w:pPr>
        <w:rPr>
          <w:sz w:val="22"/>
          <w:szCs w:val="22"/>
          <w:lang w:eastAsia="en-AU"/>
        </w:rPr>
      </w:pPr>
      <w:r w:rsidRPr="00107CAA">
        <w:rPr>
          <w:sz w:val="22"/>
          <w:szCs w:val="22"/>
          <w:lang w:eastAsia="en-AU"/>
        </w:rPr>
        <w:t>The Benjamin Eye Institute site is easy to navigate. Patients can learn more about the eye center by clicking the hamburger menu icon. The menu provides quick access to information about services, eye health and a blog. Patient resources on the website include instructions, maintenance tips, contact lens information and forms.</w:t>
      </w:r>
    </w:p>
    <w:p w14:paraId="5969FBB1" w14:textId="07223E51" w:rsidR="00036164" w:rsidRDefault="00036164" w:rsidP="001D2DBF">
      <w:pPr>
        <w:pStyle w:val="ListParagraph"/>
        <w:numPr>
          <w:ilvl w:val="2"/>
          <w:numId w:val="4"/>
        </w:numPr>
        <w:rPr>
          <w:b/>
          <w:bCs/>
          <w:sz w:val="22"/>
          <w:szCs w:val="22"/>
          <w:lang w:eastAsia="en-AU"/>
        </w:rPr>
      </w:pPr>
      <w:r w:rsidRPr="00036164">
        <w:rPr>
          <w:b/>
          <w:bCs/>
          <w:sz w:val="22"/>
          <w:szCs w:val="22"/>
          <w:lang w:eastAsia="en-AU"/>
        </w:rPr>
        <w:t>American Eye In</w:t>
      </w:r>
      <w:r>
        <w:rPr>
          <w:b/>
          <w:bCs/>
          <w:sz w:val="22"/>
          <w:szCs w:val="22"/>
          <w:lang w:eastAsia="en-AU"/>
        </w:rPr>
        <w:t>s</w:t>
      </w:r>
      <w:r w:rsidRPr="00036164">
        <w:rPr>
          <w:b/>
          <w:bCs/>
          <w:sz w:val="22"/>
          <w:szCs w:val="22"/>
          <w:lang w:eastAsia="en-AU"/>
        </w:rPr>
        <w:t>titute</w:t>
      </w:r>
    </w:p>
    <w:p w14:paraId="6FA64B2C" w14:textId="77777777" w:rsidR="00036164" w:rsidRPr="00036164" w:rsidRDefault="00036164" w:rsidP="001D2DBF">
      <w:pPr>
        <w:rPr>
          <w:b/>
          <w:bCs/>
          <w:sz w:val="22"/>
          <w:szCs w:val="22"/>
          <w:lang w:eastAsia="en-AU"/>
        </w:rPr>
      </w:pPr>
    </w:p>
    <w:p w14:paraId="39AB4D91" w14:textId="119D8D01" w:rsidR="00036164" w:rsidRDefault="00036164" w:rsidP="001D2DBF">
      <w:pPr>
        <w:rPr>
          <w:b/>
          <w:bCs/>
          <w:sz w:val="22"/>
          <w:szCs w:val="22"/>
          <w:lang w:eastAsia="en-AU"/>
        </w:rPr>
      </w:pPr>
      <w:r>
        <w:rPr>
          <w:noProof/>
        </w:rPr>
        <w:drawing>
          <wp:inline distT="0" distB="0" distL="0" distR="0" wp14:anchorId="773570AF" wp14:editId="19218776">
            <wp:extent cx="3049270" cy="1603375"/>
            <wp:effectExtent l="0" t="0" r="0" b="0"/>
            <wp:docPr id="7" name="Picture 7" descr="A picture containing text, sky,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ky, person, person&#10;&#10;Description automatically generated"/>
                    <pic:cNvPicPr/>
                  </pic:nvPicPr>
                  <pic:blipFill>
                    <a:blip r:embed="rId14"/>
                    <a:stretch>
                      <a:fillRect/>
                    </a:stretch>
                  </pic:blipFill>
                  <pic:spPr>
                    <a:xfrm>
                      <a:off x="0" y="0"/>
                      <a:ext cx="3049270" cy="1603375"/>
                    </a:xfrm>
                    <a:prstGeom prst="rect">
                      <a:avLst/>
                    </a:prstGeom>
                  </pic:spPr>
                </pic:pic>
              </a:graphicData>
            </a:graphic>
          </wp:inline>
        </w:drawing>
      </w:r>
    </w:p>
    <w:p w14:paraId="643713BC" w14:textId="193DB0FF" w:rsidR="00036164" w:rsidRDefault="00036164" w:rsidP="001D2DBF">
      <w:pPr>
        <w:ind w:left="720"/>
        <w:rPr>
          <w:b/>
          <w:bCs/>
          <w:sz w:val="22"/>
          <w:szCs w:val="22"/>
          <w:lang w:eastAsia="en-AU"/>
        </w:rPr>
      </w:pPr>
      <w:r>
        <w:rPr>
          <w:b/>
          <w:bCs/>
          <w:sz w:val="22"/>
          <w:szCs w:val="22"/>
          <w:lang w:eastAsia="en-AU"/>
        </w:rPr>
        <w:t>Figure 4: American Eye Institute Main Web Page</w:t>
      </w:r>
    </w:p>
    <w:p w14:paraId="6EBBF2B0" w14:textId="13210A95" w:rsidR="00107CAA" w:rsidRDefault="00107CAA" w:rsidP="001D2DBF">
      <w:pPr>
        <w:rPr>
          <w:sz w:val="22"/>
          <w:szCs w:val="22"/>
          <w:lang w:eastAsia="en-AU"/>
        </w:rPr>
      </w:pPr>
      <w:r w:rsidRPr="00107CAA">
        <w:rPr>
          <w:sz w:val="22"/>
          <w:szCs w:val="22"/>
          <w:lang w:eastAsia="en-AU"/>
        </w:rPr>
        <w:t>The American Eye Institute’s website provides a few ways for patients to request appointments. They can schedule a virtual visit online or request an in-person appointment by phone. The site includes Yelp reviews from patients. These reviews build trust with site visitors. This site includes information about American Eye Institute’s on-site eyeglasses boutique.</w:t>
      </w:r>
    </w:p>
    <w:p w14:paraId="759FB344" w14:textId="1C56C2FB" w:rsidR="00107CAA" w:rsidRDefault="00107CAA" w:rsidP="001D2DBF">
      <w:pPr>
        <w:rPr>
          <w:sz w:val="22"/>
          <w:szCs w:val="22"/>
          <w:lang w:eastAsia="en-AU"/>
        </w:rPr>
      </w:pPr>
    </w:p>
    <w:p w14:paraId="4782E39D" w14:textId="0362C782" w:rsidR="00107CAA" w:rsidRDefault="00107CAA" w:rsidP="001D2DBF">
      <w:pPr>
        <w:rPr>
          <w:sz w:val="22"/>
          <w:szCs w:val="22"/>
          <w:lang w:eastAsia="en-AU"/>
        </w:rPr>
      </w:pPr>
    </w:p>
    <w:p w14:paraId="7F8C6A57" w14:textId="48D87A93" w:rsidR="00107CAA" w:rsidRDefault="00107CAA" w:rsidP="001D2DBF">
      <w:pPr>
        <w:rPr>
          <w:sz w:val="22"/>
          <w:szCs w:val="22"/>
          <w:lang w:eastAsia="en-AU"/>
        </w:rPr>
      </w:pPr>
    </w:p>
    <w:p w14:paraId="33E333B1" w14:textId="2E42E26C" w:rsidR="00107CAA" w:rsidRDefault="00107CAA" w:rsidP="001D2DBF">
      <w:pPr>
        <w:rPr>
          <w:sz w:val="22"/>
          <w:szCs w:val="22"/>
          <w:lang w:eastAsia="en-AU"/>
        </w:rPr>
      </w:pPr>
    </w:p>
    <w:p w14:paraId="56F509E5" w14:textId="11898D08" w:rsidR="00107CAA" w:rsidRDefault="00107CAA" w:rsidP="001D2DBF">
      <w:pPr>
        <w:rPr>
          <w:sz w:val="22"/>
          <w:szCs w:val="22"/>
          <w:lang w:eastAsia="en-AU"/>
        </w:rPr>
      </w:pPr>
    </w:p>
    <w:p w14:paraId="64F42287" w14:textId="77777777" w:rsidR="00107CAA" w:rsidRPr="00107CAA" w:rsidRDefault="00107CAA" w:rsidP="001D2DBF">
      <w:pPr>
        <w:rPr>
          <w:sz w:val="22"/>
          <w:szCs w:val="22"/>
          <w:lang w:eastAsia="en-AU"/>
        </w:rPr>
      </w:pPr>
    </w:p>
    <w:p w14:paraId="68B73D6B" w14:textId="288094AB" w:rsidR="00036164" w:rsidRPr="00036164" w:rsidRDefault="00036164" w:rsidP="001D2DBF">
      <w:pPr>
        <w:pStyle w:val="ListParagraph"/>
        <w:numPr>
          <w:ilvl w:val="2"/>
          <w:numId w:val="4"/>
        </w:numPr>
        <w:rPr>
          <w:b/>
          <w:bCs/>
          <w:sz w:val="22"/>
          <w:szCs w:val="22"/>
          <w:lang w:eastAsia="en-AU"/>
        </w:rPr>
      </w:pPr>
      <w:r w:rsidRPr="00036164">
        <w:rPr>
          <w:b/>
          <w:bCs/>
          <w:sz w:val="22"/>
          <w:szCs w:val="22"/>
          <w:lang w:eastAsia="en-AU"/>
        </w:rPr>
        <w:t>Maloney-</w:t>
      </w:r>
      <w:proofErr w:type="spellStart"/>
      <w:r w:rsidRPr="00036164">
        <w:rPr>
          <w:b/>
          <w:bCs/>
          <w:sz w:val="22"/>
          <w:szCs w:val="22"/>
          <w:lang w:eastAsia="en-AU"/>
        </w:rPr>
        <w:t>Shamie</w:t>
      </w:r>
      <w:proofErr w:type="spellEnd"/>
      <w:r w:rsidRPr="00036164">
        <w:rPr>
          <w:b/>
          <w:bCs/>
          <w:sz w:val="22"/>
          <w:szCs w:val="22"/>
          <w:lang w:eastAsia="en-AU"/>
        </w:rPr>
        <w:t xml:space="preserve"> Vision Institute</w:t>
      </w:r>
    </w:p>
    <w:p w14:paraId="291868FE" w14:textId="1A1F7820" w:rsidR="00036164" w:rsidRDefault="00036164" w:rsidP="001D2DBF">
      <w:pPr>
        <w:rPr>
          <w:b/>
          <w:bCs/>
          <w:sz w:val="22"/>
          <w:szCs w:val="22"/>
          <w:lang w:eastAsia="en-AU"/>
        </w:rPr>
      </w:pPr>
      <w:r>
        <w:rPr>
          <w:noProof/>
        </w:rPr>
        <w:lastRenderedPageBreak/>
        <w:drawing>
          <wp:inline distT="0" distB="0" distL="0" distR="0" wp14:anchorId="1726BE60" wp14:editId="699F2A1D">
            <wp:extent cx="3049270" cy="1595120"/>
            <wp:effectExtent l="0" t="0" r="0" b="5080"/>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15"/>
                    <a:stretch>
                      <a:fillRect/>
                    </a:stretch>
                  </pic:blipFill>
                  <pic:spPr>
                    <a:xfrm>
                      <a:off x="0" y="0"/>
                      <a:ext cx="3049270" cy="1595120"/>
                    </a:xfrm>
                    <a:prstGeom prst="rect">
                      <a:avLst/>
                    </a:prstGeom>
                  </pic:spPr>
                </pic:pic>
              </a:graphicData>
            </a:graphic>
          </wp:inline>
        </w:drawing>
      </w:r>
    </w:p>
    <w:p w14:paraId="0C9BDBEF" w14:textId="04DD7ED8" w:rsidR="00036164" w:rsidRDefault="00036164" w:rsidP="001D2DBF">
      <w:pPr>
        <w:ind w:left="720"/>
        <w:rPr>
          <w:b/>
          <w:bCs/>
          <w:sz w:val="22"/>
          <w:szCs w:val="22"/>
          <w:lang w:eastAsia="en-AU"/>
        </w:rPr>
      </w:pPr>
      <w:r>
        <w:rPr>
          <w:b/>
          <w:bCs/>
          <w:sz w:val="22"/>
          <w:szCs w:val="22"/>
          <w:lang w:eastAsia="en-AU"/>
        </w:rPr>
        <w:t xml:space="preserve">Figure 5: </w:t>
      </w:r>
      <w:r w:rsidRPr="00036164">
        <w:rPr>
          <w:b/>
          <w:bCs/>
          <w:sz w:val="22"/>
          <w:szCs w:val="22"/>
          <w:lang w:eastAsia="en-AU"/>
        </w:rPr>
        <w:t>Maloney-</w:t>
      </w:r>
      <w:proofErr w:type="spellStart"/>
      <w:r w:rsidRPr="00036164">
        <w:rPr>
          <w:b/>
          <w:bCs/>
          <w:sz w:val="22"/>
          <w:szCs w:val="22"/>
          <w:lang w:eastAsia="en-AU"/>
        </w:rPr>
        <w:t>Shamie</w:t>
      </w:r>
      <w:proofErr w:type="spellEnd"/>
      <w:r>
        <w:rPr>
          <w:b/>
          <w:bCs/>
          <w:sz w:val="22"/>
          <w:szCs w:val="22"/>
          <w:lang w:eastAsia="en-AU"/>
        </w:rPr>
        <w:t xml:space="preserve"> </w:t>
      </w:r>
      <w:r w:rsidRPr="00036164">
        <w:rPr>
          <w:b/>
          <w:bCs/>
          <w:sz w:val="22"/>
          <w:szCs w:val="22"/>
          <w:lang w:eastAsia="en-AU"/>
        </w:rPr>
        <w:t>Vision Institute</w:t>
      </w:r>
      <w:r>
        <w:rPr>
          <w:b/>
          <w:bCs/>
          <w:sz w:val="22"/>
          <w:szCs w:val="22"/>
          <w:lang w:eastAsia="en-AU"/>
        </w:rPr>
        <w:t xml:space="preserve"> Main Web Page</w:t>
      </w:r>
    </w:p>
    <w:p w14:paraId="4057EA3A" w14:textId="263025C0" w:rsidR="00107CAA" w:rsidRPr="00107CAA" w:rsidRDefault="00107CAA" w:rsidP="001D2DBF">
      <w:pPr>
        <w:rPr>
          <w:sz w:val="22"/>
          <w:szCs w:val="22"/>
          <w:lang w:eastAsia="en-AU"/>
        </w:rPr>
      </w:pPr>
      <w:r w:rsidRPr="00107CAA">
        <w:rPr>
          <w:sz w:val="22"/>
          <w:szCs w:val="22"/>
          <w:lang w:eastAsia="en-AU"/>
        </w:rPr>
        <w:t>The Maloney-</w:t>
      </w:r>
      <w:proofErr w:type="spellStart"/>
      <w:r w:rsidRPr="00107CAA">
        <w:rPr>
          <w:sz w:val="22"/>
          <w:szCs w:val="22"/>
          <w:lang w:eastAsia="en-AU"/>
        </w:rPr>
        <w:t>Shamie</w:t>
      </w:r>
      <w:proofErr w:type="spellEnd"/>
      <w:r w:rsidRPr="00107CAA">
        <w:rPr>
          <w:sz w:val="22"/>
          <w:szCs w:val="22"/>
          <w:lang w:eastAsia="en-AU"/>
        </w:rPr>
        <w:t xml:space="preserve"> Vision Institute’s website has a responsive design. The homepage header features videos and lively pictures. It includes a list of news and media outlets that have featured this eye center. Patients can book a virtual consultation online or chat with a representative during business hours. Online patient education information includes online books and educational videos.</w:t>
      </w:r>
    </w:p>
    <w:p w14:paraId="2C27696A" w14:textId="3C6FBC7D" w:rsidR="00036164" w:rsidRPr="00036164" w:rsidRDefault="00036164" w:rsidP="001D2DBF">
      <w:pPr>
        <w:pStyle w:val="ListParagraph"/>
        <w:numPr>
          <w:ilvl w:val="2"/>
          <w:numId w:val="4"/>
        </w:numPr>
        <w:rPr>
          <w:b/>
          <w:bCs/>
          <w:sz w:val="22"/>
          <w:szCs w:val="22"/>
          <w:lang w:eastAsia="en-AU"/>
        </w:rPr>
      </w:pPr>
      <w:r w:rsidRPr="00036164">
        <w:rPr>
          <w:b/>
          <w:bCs/>
          <w:sz w:val="22"/>
          <w:szCs w:val="22"/>
          <w:lang w:eastAsia="en-AU"/>
        </w:rPr>
        <w:t>Acuity Eye Group</w:t>
      </w:r>
    </w:p>
    <w:p w14:paraId="437D63F0" w14:textId="21B3D008" w:rsidR="00036164" w:rsidRDefault="00036164" w:rsidP="001D2DBF">
      <w:pPr>
        <w:rPr>
          <w:b/>
          <w:bCs/>
          <w:sz w:val="22"/>
          <w:szCs w:val="22"/>
          <w:lang w:eastAsia="en-AU"/>
        </w:rPr>
      </w:pPr>
      <w:r>
        <w:rPr>
          <w:noProof/>
        </w:rPr>
        <w:drawing>
          <wp:inline distT="0" distB="0" distL="0" distR="0" wp14:anchorId="5B3269F1" wp14:editId="13810EB2">
            <wp:extent cx="3049270" cy="1565275"/>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6"/>
                    <a:stretch>
                      <a:fillRect/>
                    </a:stretch>
                  </pic:blipFill>
                  <pic:spPr>
                    <a:xfrm>
                      <a:off x="0" y="0"/>
                      <a:ext cx="3049270" cy="1565275"/>
                    </a:xfrm>
                    <a:prstGeom prst="rect">
                      <a:avLst/>
                    </a:prstGeom>
                  </pic:spPr>
                </pic:pic>
              </a:graphicData>
            </a:graphic>
          </wp:inline>
        </w:drawing>
      </w:r>
    </w:p>
    <w:p w14:paraId="0C676D4E" w14:textId="4FB24EB7" w:rsidR="009B4B9E" w:rsidRDefault="009B4B9E" w:rsidP="001D2DBF">
      <w:pPr>
        <w:pStyle w:val="ListParagraph"/>
        <w:rPr>
          <w:b/>
          <w:bCs/>
          <w:sz w:val="22"/>
          <w:szCs w:val="22"/>
          <w:lang w:eastAsia="en-AU"/>
        </w:rPr>
      </w:pPr>
      <w:r>
        <w:rPr>
          <w:b/>
          <w:bCs/>
          <w:sz w:val="22"/>
          <w:szCs w:val="22"/>
          <w:lang w:eastAsia="en-AU"/>
        </w:rPr>
        <w:t xml:space="preserve">Figure 6: </w:t>
      </w:r>
      <w:r w:rsidRPr="00036164">
        <w:rPr>
          <w:b/>
          <w:bCs/>
          <w:sz w:val="22"/>
          <w:szCs w:val="22"/>
          <w:lang w:eastAsia="en-AU"/>
        </w:rPr>
        <w:t>Acuity Eye Group</w:t>
      </w:r>
      <w:r>
        <w:rPr>
          <w:b/>
          <w:bCs/>
          <w:sz w:val="22"/>
          <w:szCs w:val="22"/>
          <w:lang w:eastAsia="en-AU"/>
        </w:rPr>
        <w:t xml:space="preserve"> Main Web Page</w:t>
      </w:r>
    </w:p>
    <w:p w14:paraId="0682A5EA" w14:textId="0465AA71" w:rsidR="00107CAA" w:rsidRDefault="00107CAA" w:rsidP="001D2DBF">
      <w:pPr>
        <w:rPr>
          <w:sz w:val="22"/>
          <w:szCs w:val="22"/>
          <w:lang w:eastAsia="en-AU"/>
        </w:rPr>
      </w:pPr>
      <w:r w:rsidRPr="00107CAA">
        <w:rPr>
          <w:sz w:val="22"/>
          <w:szCs w:val="22"/>
          <w:lang w:eastAsia="en-AU"/>
        </w:rPr>
        <w:t xml:space="preserve">Acuity Eye Group offers a streamlined website design. Its menu includes information about locations, the doctors, </w:t>
      </w:r>
      <w:proofErr w:type="gramStart"/>
      <w:r w:rsidRPr="00107CAA">
        <w:rPr>
          <w:sz w:val="22"/>
          <w:szCs w:val="22"/>
          <w:lang w:eastAsia="en-AU"/>
        </w:rPr>
        <w:t>resources</w:t>
      </w:r>
      <w:proofErr w:type="gramEnd"/>
      <w:r w:rsidRPr="00107CAA">
        <w:rPr>
          <w:sz w:val="22"/>
          <w:szCs w:val="22"/>
          <w:lang w:eastAsia="en-AU"/>
        </w:rPr>
        <w:t xml:space="preserve"> and services. Patients can explore the services before they schedule an appointment. The mobile site offers streamlined navigation in a user-friendly format.</w:t>
      </w:r>
    </w:p>
    <w:p w14:paraId="4B485218" w14:textId="30824088" w:rsidR="00107CAA" w:rsidRDefault="00107CAA" w:rsidP="001D2DBF">
      <w:pPr>
        <w:rPr>
          <w:sz w:val="22"/>
          <w:szCs w:val="22"/>
          <w:lang w:eastAsia="en-AU"/>
        </w:rPr>
      </w:pPr>
    </w:p>
    <w:p w14:paraId="54B1BD24" w14:textId="4B11A142" w:rsidR="00107CAA" w:rsidRDefault="00107CAA" w:rsidP="001D2DBF">
      <w:pPr>
        <w:rPr>
          <w:sz w:val="22"/>
          <w:szCs w:val="22"/>
          <w:lang w:eastAsia="en-AU"/>
        </w:rPr>
      </w:pPr>
    </w:p>
    <w:p w14:paraId="7E643F9C" w14:textId="77777777" w:rsidR="00107CAA" w:rsidRDefault="00107CAA" w:rsidP="001D2DBF">
      <w:pPr>
        <w:rPr>
          <w:sz w:val="22"/>
          <w:szCs w:val="22"/>
          <w:lang w:eastAsia="en-AU"/>
        </w:rPr>
      </w:pPr>
    </w:p>
    <w:p w14:paraId="5FC4E36E" w14:textId="1F55EA66" w:rsidR="00107CAA" w:rsidRDefault="00107CAA" w:rsidP="001D2DBF">
      <w:pPr>
        <w:rPr>
          <w:sz w:val="22"/>
          <w:szCs w:val="22"/>
          <w:lang w:eastAsia="en-AU"/>
        </w:rPr>
      </w:pPr>
    </w:p>
    <w:p w14:paraId="3E0E1310" w14:textId="3CFE15A5" w:rsidR="00107CAA" w:rsidRDefault="00107CAA" w:rsidP="001D2DBF">
      <w:pPr>
        <w:rPr>
          <w:sz w:val="22"/>
          <w:szCs w:val="22"/>
          <w:lang w:eastAsia="en-AU"/>
        </w:rPr>
      </w:pPr>
    </w:p>
    <w:p w14:paraId="7A9123B2" w14:textId="2D134BD1" w:rsidR="00107CAA" w:rsidRDefault="00107CAA" w:rsidP="001D2DBF">
      <w:pPr>
        <w:rPr>
          <w:sz w:val="22"/>
          <w:szCs w:val="22"/>
          <w:lang w:eastAsia="en-AU"/>
        </w:rPr>
      </w:pPr>
    </w:p>
    <w:p w14:paraId="585056FC" w14:textId="1D25D505" w:rsidR="00107CAA" w:rsidRDefault="00107CAA" w:rsidP="001D2DBF">
      <w:pPr>
        <w:rPr>
          <w:sz w:val="22"/>
          <w:szCs w:val="22"/>
          <w:lang w:eastAsia="en-AU"/>
        </w:rPr>
      </w:pPr>
    </w:p>
    <w:p w14:paraId="59923B4C" w14:textId="77777777" w:rsidR="00107CAA" w:rsidRPr="00107CAA" w:rsidRDefault="00107CAA" w:rsidP="001D2DBF">
      <w:pPr>
        <w:rPr>
          <w:sz w:val="22"/>
          <w:szCs w:val="22"/>
          <w:lang w:eastAsia="en-AU"/>
        </w:rPr>
      </w:pPr>
    </w:p>
    <w:p w14:paraId="4E68DDD1" w14:textId="0C2932B1" w:rsidR="009B4B9E" w:rsidRPr="009B4B9E" w:rsidRDefault="009B4B9E" w:rsidP="001D2DBF">
      <w:pPr>
        <w:pStyle w:val="ListParagraph"/>
        <w:numPr>
          <w:ilvl w:val="2"/>
          <w:numId w:val="4"/>
        </w:numPr>
        <w:rPr>
          <w:b/>
          <w:bCs/>
          <w:sz w:val="22"/>
          <w:szCs w:val="22"/>
          <w:lang w:eastAsia="en-AU"/>
        </w:rPr>
      </w:pPr>
      <w:r w:rsidRPr="009B4B9E">
        <w:rPr>
          <w:b/>
          <w:bCs/>
          <w:sz w:val="22"/>
          <w:szCs w:val="22"/>
          <w:lang w:eastAsia="en-AU"/>
        </w:rPr>
        <w:t>OAV Ophthalmology</w:t>
      </w:r>
    </w:p>
    <w:p w14:paraId="03DEC77A" w14:textId="0B1C1A9E" w:rsidR="009B4B9E" w:rsidRDefault="009B4B9E" w:rsidP="001D2DBF">
      <w:pPr>
        <w:ind w:left="720"/>
        <w:rPr>
          <w:b/>
          <w:bCs/>
          <w:sz w:val="22"/>
          <w:szCs w:val="22"/>
          <w:lang w:eastAsia="en-AU"/>
        </w:rPr>
      </w:pPr>
      <w:r>
        <w:rPr>
          <w:noProof/>
        </w:rPr>
        <w:drawing>
          <wp:inline distT="0" distB="0" distL="0" distR="0" wp14:anchorId="613A6E6F" wp14:editId="1CABEF42">
            <wp:extent cx="3049270" cy="1613535"/>
            <wp:effectExtent l="0" t="0" r="0" b="5715"/>
            <wp:docPr id="9" name="Picture 9" descr="A group of people sm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people smiling&#10;&#10;Description automatically generated with medium confidence"/>
                    <pic:cNvPicPr/>
                  </pic:nvPicPr>
                  <pic:blipFill>
                    <a:blip r:embed="rId17"/>
                    <a:stretch>
                      <a:fillRect/>
                    </a:stretch>
                  </pic:blipFill>
                  <pic:spPr>
                    <a:xfrm>
                      <a:off x="0" y="0"/>
                      <a:ext cx="3049270" cy="1613535"/>
                    </a:xfrm>
                    <a:prstGeom prst="rect">
                      <a:avLst/>
                    </a:prstGeom>
                  </pic:spPr>
                </pic:pic>
              </a:graphicData>
            </a:graphic>
          </wp:inline>
        </w:drawing>
      </w:r>
      <w:r w:rsidRPr="009B4B9E">
        <w:rPr>
          <w:b/>
          <w:bCs/>
          <w:sz w:val="22"/>
          <w:szCs w:val="22"/>
          <w:lang w:eastAsia="en-AU"/>
        </w:rPr>
        <w:t xml:space="preserve">Figure 7: </w:t>
      </w:r>
      <w:r w:rsidRPr="009B4B9E">
        <w:rPr>
          <w:b/>
          <w:bCs/>
          <w:sz w:val="22"/>
          <w:szCs w:val="22"/>
          <w:lang w:eastAsia="en-AU"/>
        </w:rPr>
        <w:t>OAV Ophthalmology</w:t>
      </w:r>
      <w:r>
        <w:rPr>
          <w:b/>
          <w:bCs/>
          <w:sz w:val="22"/>
          <w:szCs w:val="22"/>
          <w:lang w:eastAsia="en-AU"/>
        </w:rPr>
        <w:t xml:space="preserve"> Main Web Page</w:t>
      </w:r>
    </w:p>
    <w:p w14:paraId="5CDA8C9C" w14:textId="7F9D9221" w:rsidR="00107CAA" w:rsidRDefault="00107CAA" w:rsidP="001D2DBF">
      <w:pPr>
        <w:rPr>
          <w:sz w:val="22"/>
          <w:szCs w:val="22"/>
          <w:lang w:eastAsia="en-AU"/>
        </w:rPr>
      </w:pPr>
      <w:r w:rsidRPr="00107CAA">
        <w:rPr>
          <w:sz w:val="22"/>
          <w:szCs w:val="22"/>
          <w:lang w:eastAsia="en-AU"/>
        </w:rPr>
        <w:t xml:space="preserve">OAV Ophthalmology has a website with a simple design and color scheme. The homepage provides information about the services, </w:t>
      </w:r>
      <w:proofErr w:type="gramStart"/>
      <w:r w:rsidRPr="00107CAA">
        <w:rPr>
          <w:sz w:val="22"/>
          <w:szCs w:val="22"/>
          <w:lang w:eastAsia="en-AU"/>
        </w:rPr>
        <w:t>practice</w:t>
      </w:r>
      <w:proofErr w:type="gramEnd"/>
      <w:r w:rsidRPr="00107CAA">
        <w:rPr>
          <w:sz w:val="22"/>
          <w:szCs w:val="22"/>
          <w:lang w:eastAsia="en-AU"/>
        </w:rPr>
        <w:t xml:space="preserve"> and facilities. Other key website features include patient reviews, </w:t>
      </w:r>
      <w:proofErr w:type="gramStart"/>
      <w:r w:rsidRPr="00107CAA">
        <w:rPr>
          <w:sz w:val="22"/>
          <w:szCs w:val="22"/>
          <w:lang w:eastAsia="en-AU"/>
        </w:rPr>
        <w:t>videos</w:t>
      </w:r>
      <w:proofErr w:type="gramEnd"/>
      <w:r w:rsidRPr="00107CAA">
        <w:rPr>
          <w:sz w:val="22"/>
          <w:szCs w:val="22"/>
          <w:lang w:eastAsia="en-AU"/>
        </w:rPr>
        <w:t xml:space="preserve"> and office locations.</w:t>
      </w:r>
    </w:p>
    <w:p w14:paraId="5AFBF54C" w14:textId="77777777" w:rsidR="00107CAA" w:rsidRPr="00107CAA" w:rsidRDefault="00107CAA" w:rsidP="001D2DBF">
      <w:pPr>
        <w:rPr>
          <w:sz w:val="22"/>
          <w:szCs w:val="22"/>
          <w:lang w:eastAsia="en-AU"/>
        </w:rPr>
      </w:pPr>
    </w:p>
    <w:p w14:paraId="69F98F88" w14:textId="0EA31E09" w:rsidR="009B4B9E" w:rsidRPr="009B4B9E" w:rsidRDefault="009B4B9E" w:rsidP="001D2DBF">
      <w:pPr>
        <w:pStyle w:val="ListParagraph"/>
        <w:numPr>
          <w:ilvl w:val="2"/>
          <w:numId w:val="4"/>
        </w:numPr>
        <w:rPr>
          <w:b/>
          <w:bCs/>
          <w:sz w:val="22"/>
          <w:szCs w:val="22"/>
          <w:lang w:eastAsia="en-AU"/>
        </w:rPr>
      </w:pPr>
      <w:r w:rsidRPr="009B4B9E">
        <w:rPr>
          <w:b/>
          <w:bCs/>
          <w:sz w:val="22"/>
          <w:szCs w:val="22"/>
          <w:lang w:eastAsia="en-AU"/>
        </w:rPr>
        <w:t xml:space="preserve">Kagan Institute Vision and Aesthetics </w:t>
      </w:r>
    </w:p>
    <w:p w14:paraId="350B5405" w14:textId="0FDCDE2C" w:rsidR="009B4B9E" w:rsidRDefault="009B4B9E" w:rsidP="001D2DBF">
      <w:pPr>
        <w:rPr>
          <w:b/>
          <w:bCs/>
          <w:sz w:val="22"/>
          <w:szCs w:val="22"/>
          <w:lang w:eastAsia="en-AU"/>
        </w:rPr>
      </w:pPr>
      <w:r>
        <w:rPr>
          <w:noProof/>
        </w:rPr>
        <w:drawing>
          <wp:inline distT="0" distB="0" distL="0" distR="0" wp14:anchorId="330B7372" wp14:editId="34933ECC">
            <wp:extent cx="3049270" cy="1605915"/>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8"/>
                    <a:stretch>
                      <a:fillRect/>
                    </a:stretch>
                  </pic:blipFill>
                  <pic:spPr>
                    <a:xfrm>
                      <a:off x="0" y="0"/>
                      <a:ext cx="3049270" cy="1605915"/>
                    </a:xfrm>
                    <a:prstGeom prst="rect">
                      <a:avLst/>
                    </a:prstGeom>
                  </pic:spPr>
                </pic:pic>
              </a:graphicData>
            </a:graphic>
          </wp:inline>
        </w:drawing>
      </w:r>
    </w:p>
    <w:p w14:paraId="2743EB18" w14:textId="0EFE4173" w:rsidR="009B4B9E" w:rsidRDefault="009B4B9E" w:rsidP="001D2DBF">
      <w:pPr>
        <w:rPr>
          <w:b/>
          <w:bCs/>
          <w:sz w:val="22"/>
          <w:szCs w:val="22"/>
          <w:lang w:eastAsia="en-AU"/>
        </w:rPr>
      </w:pPr>
      <w:r>
        <w:rPr>
          <w:b/>
          <w:bCs/>
          <w:sz w:val="22"/>
          <w:szCs w:val="22"/>
          <w:lang w:eastAsia="en-AU"/>
        </w:rPr>
        <w:tab/>
        <w:t>Figure 8: Kagan Institute Vision and Aesthetics Main Web Page</w:t>
      </w:r>
    </w:p>
    <w:p w14:paraId="4B218E47" w14:textId="66E92D52" w:rsidR="00107CAA" w:rsidRDefault="00107CAA" w:rsidP="001D2DBF">
      <w:pPr>
        <w:rPr>
          <w:sz w:val="22"/>
          <w:szCs w:val="22"/>
          <w:lang w:eastAsia="en-AU"/>
        </w:rPr>
      </w:pPr>
      <w:r w:rsidRPr="00107CAA">
        <w:rPr>
          <w:sz w:val="22"/>
          <w:szCs w:val="22"/>
          <w:lang w:eastAsia="en-AU"/>
        </w:rPr>
        <w:t>The Kagan Institute Vision and Aesthetics website offers a few ways for patients to contact the office on the homepage. A contact form is located directly beneath the header. Key website features include social media icons, information about services and a gallery of before/after photos. On this site, patients can learn about dry eye, vision correction, cataracts, eye disease, migraine/headache treatments and eyelid rejuvenation.</w:t>
      </w:r>
    </w:p>
    <w:p w14:paraId="1A7C8120" w14:textId="35727667" w:rsidR="00107CAA" w:rsidRDefault="00107CAA" w:rsidP="001D2DBF">
      <w:pPr>
        <w:rPr>
          <w:sz w:val="22"/>
          <w:szCs w:val="22"/>
          <w:lang w:eastAsia="en-AU"/>
        </w:rPr>
      </w:pPr>
    </w:p>
    <w:p w14:paraId="033515BA" w14:textId="268F3EEA" w:rsidR="00107CAA" w:rsidRDefault="00107CAA" w:rsidP="001D2DBF">
      <w:pPr>
        <w:rPr>
          <w:sz w:val="22"/>
          <w:szCs w:val="22"/>
          <w:lang w:eastAsia="en-AU"/>
        </w:rPr>
      </w:pPr>
    </w:p>
    <w:p w14:paraId="606D4F48" w14:textId="5C875772" w:rsidR="00107CAA" w:rsidRDefault="00107CAA" w:rsidP="001D2DBF">
      <w:pPr>
        <w:rPr>
          <w:sz w:val="22"/>
          <w:szCs w:val="22"/>
          <w:lang w:eastAsia="en-AU"/>
        </w:rPr>
      </w:pPr>
    </w:p>
    <w:p w14:paraId="4F328588" w14:textId="6039996E" w:rsidR="00107CAA" w:rsidRDefault="00107CAA" w:rsidP="001D2DBF">
      <w:pPr>
        <w:rPr>
          <w:sz w:val="22"/>
          <w:szCs w:val="22"/>
          <w:lang w:eastAsia="en-AU"/>
        </w:rPr>
      </w:pPr>
    </w:p>
    <w:p w14:paraId="1CC007CD" w14:textId="0DF7FA19" w:rsidR="00107CAA" w:rsidRDefault="00107CAA" w:rsidP="001D2DBF">
      <w:pPr>
        <w:rPr>
          <w:sz w:val="22"/>
          <w:szCs w:val="22"/>
          <w:lang w:eastAsia="en-AU"/>
        </w:rPr>
      </w:pPr>
    </w:p>
    <w:p w14:paraId="7D425484" w14:textId="74B13812" w:rsidR="00107CAA" w:rsidRDefault="00107CAA" w:rsidP="001D2DBF">
      <w:pPr>
        <w:rPr>
          <w:sz w:val="22"/>
          <w:szCs w:val="22"/>
          <w:lang w:eastAsia="en-AU"/>
        </w:rPr>
      </w:pPr>
    </w:p>
    <w:p w14:paraId="4DC10EF0" w14:textId="0266E588" w:rsidR="00107CAA" w:rsidRDefault="00107CAA" w:rsidP="001D2DBF">
      <w:pPr>
        <w:rPr>
          <w:sz w:val="22"/>
          <w:szCs w:val="22"/>
          <w:lang w:eastAsia="en-AU"/>
        </w:rPr>
      </w:pPr>
    </w:p>
    <w:p w14:paraId="40804BCD" w14:textId="77777777" w:rsidR="00107CAA" w:rsidRPr="00107CAA" w:rsidRDefault="00107CAA" w:rsidP="001D2DBF">
      <w:pPr>
        <w:rPr>
          <w:sz w:val="22"/>
          <w:szCs w:val="22"/>
          <w:lang w:eastAsia="en-AU"/>
        </w:rPr>
      </w:pPr>
    </w:p>
    <w:p w14:paraId="23052DAA" w14:textId="3F2E2C58" w:rsidR="009B4B9E" w:rsidRPr="009B4B9E" w:rsidRDefault="009B4B9E" w:rsidP="001D2DBF">
      <w:pPr>
        <w:pStyle w:val="ListParagraph"/>
        <w:numPr>
          <w:ilvl w:val="2"/>
          <w:numId w:val="4"/>
        </w:numPr>
        <w:rPr>
          <w:b/>
          <w:bCs/>
          <w:sz w:val="22"/>
          <w:szCs w:val="22"/>
          <w:lang w:eastAsia="en-AU"/>
        </w:rPr>
      </w:pPr>
      <w:r w:rsidRPr="009B4B9E">
        <w:rPr>
          <w:b/>
          <w:bCs/>
          <w:sz w:val="22"/>
          <w:szCs w:val="22"/>
          <w:lang w:eastAsia="en-AU"/>
        </w:rPr>
        <w:lastRenderedPageBreak/>
        <w:t>LOH Ophthalmology</w:t>
      </w:r>
    </w:p>
    <w:p w14:paraId="6517052B" w14:textId="4629FAE6" w:rsidR="009B4B9E" w:rsidRDefault="009B4B9E" w:rsidP="001D2DBF">
      <w:pPr>
        <w:rPr>
          <w:b/>
          <w:bCs/>
          <w:sz w:val="22"/>
          <w:szCs w:val="22"/>
          <w:lang w:eastAsia="en-AU"/>
        </w:rPr>
      </w:pPr>
      <w:r>
        <w:rPr>
          <w:noProof/>
        </w:rPr>
        <w:drawing>
          <wp:inline distT="0" distB="0" distL="0" distR="0" wp14:anchorId="590162BE" wp14:editId="562BF857">
            <wp:extent cx="3049270" cy="1604010"/>
            <wp:effectExtent l="0" t="0" r="0" b="0"/>
            <wp:docPr id="11" name="Picture 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website&#10;&#10;Description automatically generated"/>
                    <pic:cNvPicPr/>
                  </pic:nvPicPr>
                  <pic:blipFill>
                    <a:blip r:embed="rId19"/>
                    <a:stretch>
                      <a:fillRect/>
                    </a:stretch>
                  </pic:blipFill>
                  <pic:spPr>
                    <a:xfrm>
                      <a:off x="0" y="0"/>
                      <a:ext cx="3049270" cy="1604010"/>
                    </a:xfrm>
                    <a:prstGeom prst="rect">
                      <a:avLst/>
                    </a:prstGeom>
                  </pic:spPr>
                </pic:pic>
              </a:graphicData>
            </a:graphic>
          </wp:inline>
        </w:drawing>
      </w:r>
    </w:p>
    <w:p w14:paraId="18A6C22A" w14:textId="7566707D" w:rsidR="00107CAA" w:rsidRDefault="009B4B9E" w:rsidP="001D2DBF">
      <w:pPr>
        <w:ind w:left="720"/>
        <w:rPr>
          <w:b/>
          <w:bCs/>
          <w:sz w:val="22"/>
          <w:szCs w:val="22"/>
          <w:lang w:eastAsia="en-AU"/>
        </w:rPr>
      </w:pPr>
      <w:r>
        <w:rPr>
          <w:b/>
          <w:bCs/>
          <w:sz w:val="22"/>
          <w:szCs w:val="22"/>
          <w:lang w:eastAsia="en-AU"/>
        </w:rPr>
        <w:t>Figure 9: LOH Ophthalmology Main Web Page</w:t>
      </w:r>
    </w:p>
    <w:p w14:paraId="7AC412DA" w14:textId="1F9FC4E6" w:rsidR="00107CAA" w:rsidRDefault="00107CAA" w:rsidP="001D2DBF">
      <w:pPr>
        <w:rPr>
          <w:sz w:val="22"/>
          <w:szCs w:val="22"/>
          <w:lang w:eastAsia="en-AU"/>
        </w:rPr>
      </w:pPr>
      <w:r w:rsidRPr="00107CAA">
        <w:rPr>
          <w:sz w:val="22"/>
          <w:szCs w:val="22"/>
          <w:lang w:eastAsia="en-AU"/>
        </w:rPr>
        <w:t xml:space="preserve">The </w:t>
      </w:r>
      <w:proofErr w:type="spellStart"/>
      <w:r w:rsidRPr="00107CAA">
        <w:rPr>
          <w:sz w:val="22"/>
          <w:szCs w:val="22"/>
          <w:lang w:eastAsia="en-AU"/>
        </w:rPr>
        <w:t>Loh</w:t>
      </w:r>
      <w:proofErr w:type="spellEnd"/>
      <w:r w:rsidRPr="00107CAA">
        <w:rPr>
          <w:sz w:val="22"/>
          <w:szCs w:val="22"/>
          <w:lang w:eastAsia="en-AU"/>
        </w:rPr>
        <w:t xml:space="preserve"> Ophthalmology Associates website includes an online booking system. By clicking a button, patients can securely book an appointment without calling the office. Patient resources include an online cataract IOL self-test, a media </w:t>
      </w:r>
      <w:proofErr w:type="gramStart"/>
      <w:r w:rsidRPr="00107CAA">
        <w:rPr>
          <w:sz w:val="22"/>
          <w:szCs w:val="22"/>
          <w:lang w:eastAsia="en-AU"/>
        </w:rPr>
        <w:t>center</w:t>
      </w:r>
      <w:proofErr w:type="gramEnd"/>
      <w:r w:rsidRPr="00107CAA">
        <w:rPr>
          <w:sz w:val="22"/>
          <w:szCs w:val="22"/>
          <w:lang w:eastAsia="en-AU"/>
        </w:rPr>
        <w:t xml:space="preserve"> and patient forms. The location page includes a Google Map that shows the office location.</w:t>
      </w:r>
    </w:p>
    <w:p w14:paraId="4AA85174" w14:textId="77777777" w:rsidR="007846E8" w:rsidRPr="007846E8" w:rsidRDefault="007846E8" w:rsidP="001D2DBF">
      <w:pPr>
        <w:rPr>
          <w:sz w:val="22"/>
          <w:szCs w:val="22"/>
          <w:lang w:eastAsia="en-AU"/>
        </w:rPr>
      </w:pPr>
    </w:p>
    <w:p w14:paraId="63599213" w14:textId="4FA54764" w:rsidR="009B4B9E" w:rsidRPr="00107CAA" w:rsidRDefault="009B4B9E" w:rsidP="001D2DBF">
      <w:pPr>
        <w:pStyle w:val="ListParagraph"/>
        <w:numPr>
          <w:ilvl w:val="2"/>
          <w:numId w:val="4"/>
        </w:numPr>
        <w:rPr>
          <w:b/>
          <w:bCs/>
          <w:sz w:val="22"/>
          <w:szCs w:val="22"/>
          <w:lang w:eastAsia="en-AU"/>
        </w:rPr>
      </w:pPr>
      <w:r w:rsidRPr="00107CAA">
        <w:rPr>
          <w:b/>
          <w:bCs/>
          <w:sz w:val="22"/>
          <w:szCs w:val="22"/>
          <w:lang w:eastAsia="en-AU"/>
        </w:rPr>
        <w:t>Eye Doctors of South Florida</w:t>
      </w:r>
    </w:p>
    <w:p w14:paraId="18A9CB6F" w14:textId="6FECDE1B" w:rsidR="009B4B9E" w:rsidRDefault="009B4B9E" w:rsidP="001D2DBF">
      <w:pPr>
        <w:rPr>
          <w:b/>
          <w:bCs/>
          <w:sz w:val="22"/>
          <w:szCs w:val="22"/>
          <w:lang w:eastAsia="en-AU"/>
        </w:rPr>
      </w:pPr>
      <w:r>
        <w:rPr>
          <w:noProof/>
        </w:rPr>
        <w:drawing>
          <wp:inline distT="0" distB="0" distL="0" distR="0" wp14:anchorId="6097E620" wp14:editId="6C2F5C17">
            <wp:extent cx="3049270" cy="1596390"/>
            <wp:effectExtent l="0" t="0" r="0" b="3810"/>
            <wp:docPr id="12" name="Picture 12" descr="A person and person sm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and person smiling&#10;&#10;Description automatically generated with medium confidence"/>
                    <pic:cNvPicPr/>
                  </pic:nvPicPr>
                  <pic:blipFill>
                    <a:blip r:embed="rId20"/>
                    <a:stretch>
                      <a:fillRect/>
                    </a:stretch>
                  </pic:blipFill>
                  <pic:spPr>
                    <a:xfrm>
                      <a:off x="0" y="0"/>
                      <a:ext cx="3049270" cy="1596390"/>
                    </a:xfrm>
                    <a:prstGeom prst="rect">
                      <a:avLst/>
                    </a:prstGeom>
                  </pic:spPr>
                </pic:pic>
              </a:graphicData>
            </a:graphic>
          </wp:inline>
        </w:drawing>
      </w:r>
    </w:p>
    <w:p w14:paraId="20C63EFE" w14:textId="77777777" w:rsidR="00C5497F" w:rsidRDefault="00C5497F" w:rsidP="001D2DBF">
      <w:pPr>
        <w:ind w:left="720"/>
        <w:rPr>
          <w:b/>
          <w:bCs/>
          <w:sz w:val="22"/>
          <w:szCs w:val="22"/>
          <w:lang w:eastAsia="en-AU"/>
        </w:rPr>
      </w:pPr>
    </w:p>
    <w:p w14:paraId="6D11A678" w14:textId="7A155E0E" w:rsidR="009B4B9E" w:rsidRDefault="009B4B9E" w:rsidP="001D2DBF">
      <w:pPr>
        <w:ind w:left="720"/>
        <w:rPr>
          <w:b/>
          <w:bCs/>
          <w:sz w:val="22"/>
          <w:szCs w:val="22"/>
          <w:lang w:eastAsia="en-AU"/>
        </w:rPr>
      </w:pPr>
      <w:r>
        <w:rPr>
          <w:b/>
          <w:bCs/>
          <w:sz w:val="22"/>
          <w:szCs w:val="22"/>
          <w:lang w:eastAsia="en-AU"/>
        </w:rPr>
        <w:t xml:space="preserve">Figure </w:t>
      </w:r>
      <w:r w:rsidR="00107CAA">
        <w:rPr>
          <w:b/>
          <w:bCs/>
          <w:sz w:val="22"/>
          <w:szCs w:val="22"/>
          <w:lang w:eastAsia="en-AU"/>
        </w:rPr>
        <w:t>10: Eye Doctors of South Florida Main Web Page</w:t>
      </w:r>
    </w:p>
    <w:p w14:paraId="2B3E4376" w14:textId="02F65ACD" w:rsidR="00107CAA" w:rsidRPr="007846E8" w:rsidRDefault="00107CAA" w:rsidP="001D2DBF">
      <w:pPr>
        <w:rPr>
          <w:sz w:val="22"/>
          <w:szCs w:val="22"/>
          <w:lang w:eastAsia="en-AU"/>
        </w:rPr>
      </w:pPr>
      <w:r w:rsidRPr="007846E8">
        <w:rPr>
          <w:sz w:val="22"/>
          <w:szCs w:val="22"/>
          <w:lang w:eastAsia="en-AU"/>
        </w:rPr>
        <w:t>The Eye Doctors of South Florida website offers a clean design with stunning photos. The menu bar includes tabs to access insurance information, eye care services and hours/locations. Patients can schedule an eye exam on the website. Other user-friendly features include contact forms throughout the website and a Google Map.</w:t>
      </w:r>
    </w:p>
    <w:p w14:paraId="7347704B" w14:textId="3A2EA366" w:rsidR="008B197E" w:rsidRPr="00A932BC" w:rsidRDefault="008B197E" w:rsidP="001D2DBF">
      <w:pPr>
        <w:pStyle w:val="Heading2"/>
        <w:spacing w:before="120"/>
        <w:jc w:val="both"/>
        <w:rPr>
          <w:sz w:val="22"/>
          <w:szCs w:val="22"/>
        </w:rPr>
      </w:pPr>
      <w:r w:rsidRPr="00A932BC">
        <w:rPr>
          <w:sz w:val="22"/>
          <w:szCs w:val="22"/>
        </w:rPr>
        <w:t xml:space="preserve">Page Numbering, </w:t>
      </w:r>
      <w:proofErr w:type="gramStart"/>
      <w:r w:rsidRPr="00A932BC">
        <w:rPr>
          <w:sz w:val="22"/>
          <w:szCs w:val="22"/>
        </w:rPr>
        <w:t>Headers</w:t>
      </w:r>
      <w:proofErr w:type="gramEnd"/>
      <w:r w:rsidRPr="00A932BC">
        <w:rPr>
          <w:sz w:val="22"/>
          <w:szCs w:val="22"/>
        </w:rPr>
        <w:t xml:space="preserve"> and Footers</w:t>
      </w:r>
    </w:p>
    <w:p w14:paraId="16ABE728" w14:textId="72B38DC9" w:rsidR="008B197E" w:rsidRPr="00A932BC" w:rsidRDefault="008B197E" w:rsidP="001D2DBF">
      <w:pPr>
        <w:pStyle w:val="BodyTextIndent"/>
        <w:spacing w:after="120"/>
        <w:ind w:firstLine="0"/>
        <w:rPr>
          <w:sz w:val="22"/>
          <w:szCs w:val="22"/>
        </w:rPr>
      </w:pPr>
      <w:r w:rsidRPr="00A932BC">
        <w:rPr>
          <w:sz w:val="22"/>
          <w:szCs w:val="22"/>
        </w:rPr>
        <w:t xml:space="preserve">Do not include headers, </w:t>
      </w:r>
      <w:proofErr w:type="gramStart"/>
      <w:r w:rsidRPr="00A932BC">
        <w:rPr>
          <w:sz w:val="22"/>
          <w:szCs w:val="22"/>
        </w:rPr>
        <w:t>footers</w:t>
      </w:r>
      <w:proofErr w:type="gramEnd"/>
      <w:r w:rsidRPr="00A932BC">
        <w:rPr>
          <w:sz w:val="22"/>
          <w:szCs w:val="22"/>
        </w:rPr>
        <w:t xml:space="preserve"> or page numbers in your submission. These will be added when the publications are assembled.</w:t>
      </w:r>
    </w:p>
    <w:p w14:paraId="7FFD4655" w14:textId="723C8ADC" w:rsidR="007846E8" w:rsidRDefault="007846E8" w:rsidP="001D2DBF">
      <w:pPr>
        <w:pStyle w:val="Heading1"/>
        <w:numPr>
          <w:ilvl w:val="0"/>
          <w:numId w:val="0"/>
        </w:numPr>
        <w:spacing w:before="120"/>
        <w:jc w:val="both"/>
        <w:rPr>
          <w:sz w:val="22"/>
          <w:szCs w:val="22"/>
        </w:rPr>
      </w:pPr>
    </w:p>
    <w:p w14:paraId="01D0FEB0" w14:textId="45DA798F" w:rsidR="007846E8" w:rsidRDefault="007846E8" w:rsidP="001D2DBF">
      <w:pPr>
        <w:pStyle w:val="Heading1"/>
        <w:numPr>
          <w:ilvl w:val="0"/>
          <w:numId w:val="0"/>
        </w:numPr>
        <w:spacing w:before="120"/>
        <w:jc w:val="both"/>
        <w:rPr>
          <w:sz w:val="22"/>
          <w:szCs w:val="22"/>
        </w:rPr>
      </w:pPr>
      <w:r>
        <w:rPr>
          <w:sz w:val="22"/>
          <w:szCs w:val="22"/>
        </w:rPr>
        <w:t>1.1.11 MATRIX</w:t>
      </w:r>
    </w:p>
    <w:p w14:paraId="14C11BC9" w14:textId="738CC2AD" w:rsidR="007846E8" w:rsidRPr="00C5497F" w:rsidRDefault="00C5497F" w:rsidP="001D2DBF">
      <w:pPr>
        <w:pStyle w:val="BodyTextIndent"/>
        <w:spacing w:after="120"/>
        <w:ind w:firstLine="0"/>
        <w:rPr>
          <w:b/>
          <w:bCs/>
          <w:sz w:val="22"/>
          <w:szCs w:val="22"/>
          <w:lang w:eastAsia="en-AU"/>
        </w:rPr>
      </w:pPr>
      <w:r>
        <w:rPr>
          <w:sz w:val="22"/>
          <w:szCs w:val="22"/>
          <w:lang w:eastAsia="en-AU"/>
        </w:rPr>
        <w:t>T</w:t>
      </w:r>
      <w:r w:rsidRPr="00C5497F">
        <w:rPr>
          <w:sz w:val="22"/>
          <w:szCs w:val="22"/>
          <w:lang w:eastAsia="en-AU"/>
        </w:rPr>
        <w:t>he table shows the comparisons among other competitors in</w:t>
      </w:r>
      <w:r>
        <w:rPr>
          <w:sz w:val="22"/>
          <w:szCs w:val="22"/>
          <w:lang w:eastAsia="en-AU"/>
        </w:rPr>
        <w:t xml:space="preserve"> </w:t>
      </w:r>
      <w:r w:rsidRPr="00C5497F">
        <w:rPr>
          <w:sz w:val="22"/>
          <w:szCs w:val="22"/>
          <w:lang w:eastAsia="en-AU"/>
        </w:rPr>
        <w:t>different features</w:t>
      </w:r>
      <w:r w:rsidRPr="00C5497F">
        <w:rPr>
          <w:b/>
          <w:bCs/>
          <w:sz w:val="22"/>
          <w:szCs w:val="22"/>
          <w:lang w:eastAsia="en-AU"/>
        </w:rPr>
        <w:t>.</w:t>
      </w:r>
    </w:p>
    <w:p w14:paraId="21097CD4" w14:textId="7595167D" w:rsidR="007C08CF" w:rsidRPr="00A932BC" w:rsidRDefault="00C5497F" w:rsidP="001D2DBF">
      <w:pPr>
        <w:pStyle w:val="References"/>
        <w:numPr>
          <w:ilvl w:val="0"/>
          <w:numId w:val="0"/>
        </w:numPr>
        <w:ind w:left="360" w:hanging="360"/>
        <w:jc w:val="both"/>
        <w:rPr>
          <w:sz w:val="22"/>
          <w:szCs w:val="22"/>
        </w:rPr>
      </w:pPr>
      <w:r>
        <w:rPr>
          <w:noProof/>
        </w:rPr>
        <w:drawing>
          <wp:anchor distT="0" distB="0" distL="114300" distR="114300" simplePos="0" relativeHeight="251661824" behindDoc="0" locked="0" layoutInCell="1" allowOverlap="1" wp14:anchorId="68D776BA" wp14:editId="7049A2CA">
            <wp:simplePos x="0" y="0"/>
            <wp:positionH relativeFrom="column">
              <wp:posOffset>-7620</wp:posOffset>
            </wp:positionH>
            <wp:positionV relativeFrom="page">
              <wp:posOffset>4192905</wp:posOffset>
            </wp:positionV>
            <wp:extent cx="3636645" cy="1447800"/>
            <wp:effectExtent l="0" t="0" r="1905" b="0"/>
            <wp:wrapThrough wrapText="bothSides">
              <wp:wrapPolygon edited="0">
                <wp:start x="0" y="0"/>
                <wp:lineTo x="0" y="21316"/>
                <wp:lineTo x="21498" y="21316"/>
                <wp:lineTo x="21498" y="0"/>
                <wp:lineTo x="0" y="0"/>
              </wp:wrapPolygon>
            </wp:wrapThrough>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636645" cy="1447800"/>
                    </a:xfrm>
                    <a:prstGeom prst="rect">
                      <a:avLst/>
                    </a:prstGeom>
                  </pic:spPr>
                </pic:pic>
              </a:graphicData>
            </a:graphic>
            <wp14:sizeRelH relativeFrom="page">
              <wp14:pctWidth>0</wp14:pctWidth>
            </wp14:sizeRelH>
            <wp14:sizeRelV relativeFrom="page">
              <wp14:pctHeight>0</wp14:pctHeight>
            </wp14:sizeRelV>
          </wp:anchor>
        </w:drawing>
      </w:r>
    </w:p>
    <w:p w14:paraId="0406920F" w14:textId="77777777" w:rsidR="008B197E" w:rsidRPr="00A932BC" w:rsidRDefault="008B197E" w:rsidP="001D2DBF">
      <w:pPr>
        <w:pStyle w:val="References"/>
        <w:numPr>
          <w:ilvl w:val="0"/>
          <w:numId w:val="0"/>
        </w:numPr>
        <w:jc w:val="both"/>
        <w:rPr>
          <w:sz w:val="22"/>
          <w:szCs w:val="22"/>
        </w:rPr>
      </w:pPr>
    </w:p>
    <w:p w14:paraId="0B1DF00A" w14:textId="77777777" w:rsidR="008B197E" w:rsidRPr="00A932BC" w:rsidRDefault="008B197E" w:rsidP="001D2DBF">
      <w:pPr>
        <w:pStyle w:val="References"/>
        <w:numPr>
          <w:ilvl w:val="0"/>
          <w:numId w:val="0"/>
        </w:numPr>
        <w:ind w:left="360" w:hanging="360"/>
        <w:jc w:val="both"/>
        <w:rPr>
          <w:sz w:val="22"/>
          <w:szCs w:val="22"/>
        </w:rPr>
      </w:pPr>
    </w:p>
    <w:p w14:paraId="168E7804" w14:textId="77777777" w:rsidR="008B197E" w:rsidRPr="00A932BC" w:rsidRDefault="008B197E" w:rsidP="001D2DBF">
      <w:pPr>
        <w:pStyle w:val="References"/>
        <w:numPr>
          <w:ilvl w:val="0"/>
          <w:numId w:val="0"/>
        </w:numPr>
        <w:ind w:left="360" w:hanging="360"/>
        <w:jc w:val="both"/>
        <w:rPr>
          <w:sz w:val="22"/>
          <w:szCs w:val="22"/>
        </w:rPr>
        <w:sectPr w:rsidR="008B197E" w:rsidRPr="00A932BC" w:rsidSect="003B4153">
          <w:type w:val="continuous"/>
          <w:pgSz w:w="12240" w:h="15840" w:code="1"/>
          <w:pgMar w:top="1080" w:right="1080" w:bottom="1440" w:left="1080" w:header="720" w:footer="720" w:gutter="0"/>
          <w:cols w:num="2" w:space="475"/>
        </w:sectPr>
      </w:pPr>
    </w:p>
    <w:p w14:paraId="729EF6C2" w14:textId="79D26B69" w:rsidR="00C5497F" w:rsidRDefault="00C5497F" w:rsidP="001D2DBF">
      <w:pPr>
        <w:spacing w:after="0"/>
        <w:rPr>
          <w:b/>
          <w:sz w:val="22"/>
          <w:szCs w:val="22"/>
        </w:rPr>
      </w:pPr>
      <w:r>
        <w:rPr>
          <w:sz w:val="22"/>
          <w:szCs w:val="22"/>
        </w:rPr>
        <w:br w:type="page"/>
      </w:r>
    </w:p>
    <w:p w14:paraId="186F97E7" w14:textId="0C233D08" w:rsidR="008B197E" w:rsidRDefault="008B197E" w:rsidP="00C5497F">
      <w:pPr>
        <w:pStyle w:val="Paper-Title"/>
        <w:jc w:val="both"/>
        <w:rPr>
          <w:rFonts w:ascii="Times New Roman" w:hAnsi="Times New Roman"/>
          <w:sz w:val="22"/>
          <w:szCs w:val="22"/>
        </w:rPr>
      </w:pPr>
    </w:p>
    <w:p w14:paraId="3EE913A7" w14:textId="17F2F3DB" w:rsidR="00C5497F" w:rsidRDefault="00C5497F" w:rsidP="00C5497F">
      <w:pPr>
        <w:pStyle w:val="Heading1"/>
        <w:numPr>
          <w:ilvl w:val="0"/>
          <w:numId w:val="5"/>
        </w:numPr>
      </w:pPr>
      <w:r w:rsidRPr="00C5497F">
        <w:t>REFERENCES</w:t>
      </w:r>
      <w:r>
        <w:t xml:space="preserve"> </w:t>
      </w:r>
    </w:p>
    <w:p w14:paraId="5E81DC84" w14:textId="77777777" w:rsidR="00F55560" w:rsidRPr="00F55560" w:rsidRDefault="00F55560" w:rsidP="00F55560"/>
    <w:p w14:paraId="1B249B7E" w14:textId="6A59889D" w:rsidR="00C5497F" w:rsidRDefault="00F55560" w:rsidP="00C5497F">
      <w:r>
        <w:t>[1]</w:t>
      </w:r>
      <w:r w:rsidRPr="00F55560">
        <w:t xml:space="preserve"> </w:t>
      </w:r>
      <w:hyperlink r:id="rId22" w:history="1">
        <w:r w:rsidRPr="00F55560">
          <w:rPr>
            <w:rStyle w:val="Hyperlink"/>
          </w:rPr>
          <w:t>https://www.eduardobessermd.com/</w:t>
        </w:r>
      </w:hyperlink>
    </w:p>
    <w:p w14:paraId="5C5BF4C1" w14:textId="20863550" w:rsidR="00F55560" w:rsidRDefault="00F55560" w:rsidP="00F55560">
      <w:r>
        <w:t>[</w:t>
      </w:r>
      <w:r>
        <w:t>2</w:t>
      </w:r>
      <w:r>
        <w:t>]</w:t>
      </w:r>
      <w:r w:rsidRPr="00F55560">
        <w:t xml:space="preserve"> </w:t>
      </w:r>
      <w:hyperlink r:id="rId23" w:history="1">
        <w:r w:rsidRPr="00F55560">
          <w:rPr>
            <w:rStyle w:val="Hyperlink"/>
          </w:rPr>
          <w:t>https://advanced-vision-care.com/</w:t>
        </w:r>
      </w:hyperlink>
    </w:p>
    <w:p w14:paraId="3A1FAB6B" w14:textId="27B4CE49" w:rsidR="00F55560" w:rsidRDefault="00F55560" w:rsidP="00F55560">
      <w:r>
        <w:t>[</w:t>
      </w:r>
      <w:r>
        <w:t>3</w:t>
      </w:r>
      <w:r>
        <w:t>]</w:t>
      </w:r>
      <w:r w:rsidRPr="00F55560">
        <w:t xml:space="preserve"> </w:t>
      </w:r>
      <w:hyperlink r:id="rId24" w:history="1">
        <w:r w:rsidRPr="00F55560">
          <w:rPr>
            <w:rStyle w:val="Hyperlink"/>
          </w:rPr>
          <w:t>https://www.benjamineye.com/</w:t>
        </w:r>
      </w:hyperlink>
    </w:p>
    <w:p w14:paraId="1F6F6DB7" w14:textId="1177FC07" w:rsidR="00F55560" w:rsidRDefault="00F55560" w:rsidP="00F55560">
      <w:r>
        <w:t>[</w:t>
      </w:r>
      <w:r>
        <w:t>4</w:t>
      </w:r>
      <w:r>
        <w:t>]</w:t>
      </w:r>
      <w:r w:rsidRPr="00F55560">
        <w:t xml:space="preserve"> </w:t>
      </w:r>
      <w:hyperlink r:id="rId25" w:history="1">
        <w:r w:rsidRPr="00F55560">
          <w:rPr>
            <w:rStyle w:val="Hyperlink"/>
          </w:rPr>
          <w:t>https://www.americaneyeinstitutelosangeles.com/</w:t>
        </w:r>
      </w:hyperlink>
    </w:p>
    <w:p w14:paraId="6EEB34A4" w14:textId="13B8EE0D" w:rsidR="00F55560" w:rsidRDefault="00F55560" w:rsidP="00F55560">
      <w:r>
        <w:t>[</w:t>
      </w:r>
      <w:r>
        <w:t>5</w:t>
      </w:r>
      <w:r>
        <w:t>]</w:t>
      </w:r>
      <w:r w:rsidRPr="00F55560">
        <w:t xml:space="preserve"> </w:t>
      </w:r>
      <w:hyperlink r:id="rId26" w:history="1">
        <w:r w:rsidRPr="00F55560">
          <w:rPr>
            <w:rStyle w:val="Hyperlink"/>
          </w:rPr>
          <w:t>https://www.maloneyvision.com/</w:t>
        </w:r>
      </w:hyperlink>
    </w:p>
    <w:p w14:paraId="40F56FA1" w14:textId="1F63FDAB" w:rsidR="00F55560" w:rsidRDefault="00F55560" w:rsidP="00F55560">
      <w:r>
        <w:t>[</w:t>
      </w:r>
      <w:r>
        <w:t>6</w:t>
      </w:r>
      <w:r>
        <w:t>]</w:t>
      </w:r>
      <w:r w:rsidRPr="00F55560">
        <w:t xml:space="preserve"> </w:t>
      </w:r>
      <w:hyperlink r:id="rId27" w:history="1">
        <w:r w:rsidRPr="00F55560">
          <w:rPr>
            <w:rStyle w:val="Hyperlink"/>
          </w:rPr>
          <w:t>https://www.acuityeyegroup.com/</w:t>
        </w:r>
      </w:hyperlink>
    </w:p>
    <w:p w14:paraId="5DB1E4AF" w14:textId="64BB4E7D" w:rsidR="00F55560" w:rsidRDefault="00F55560" w:rsidP="00F55560">
      <w:r>
        <w:t>[</w:t>
      </w:r>
      <w:r>
        <w:t>7</w:t>
      </w:r>
      <w:r>
        <w:t>]</w:t>
      </w:r>
      <w:r w:rsidRPr="00F55560">
        <w:t xml:space="preserve"> </w:t>
      </w:r>
      <w:hyperlink r:id="rId28" w:history="1">
        <w:r w:rsidRPr="00F55560">
          <w:rPr>
            <w:rStyle w:val="Hyperlink"/>
          </w:rPr>
          <w:t>https://oaveyes.com/</w:t>
        </w:r>
      </w:hyperlink>
    </w:p>
    <w:p w14:paraId="1294BDF7" w14:textId="7614A258" w:rsidR="00F55560" w:rsidRDefault="00F55560" w:rsidP="00F55560">
      <w:r>
        <w:t>[</w:t>
      </w:r>
      <w:r>
        <w:t>8</w:t>
      </w:r>
      <w:r>
        <w:t>]</w:t>
      </w:r>
      <w:r w:rsidRPr="00F55560">
        <w:t xml:space="preserve"> </w:t>
      </w:r>
      <w:hyperlink r:id="rId29" w:history="1">
        <w:r w:rsidRPr="00F55560">
          <w:rPr>
            <w:rStyle w:val="Hyperlink"/>
          </w:rPr>
          <w:t>https://kaganinstitute.com/</w:t>
        </w:r>
      </w:hyperlink>
    </w:p>
    <w:p w14:paraId="6F5FF479" w14:textId="795EFC8D" w:rsidR="00F55560" w:rsidRDefault="00F55560" w:rsidP="00F55560">
      <w:r>
        <w:t>[</w:t>
      </w:r>
      <w:r>
        <w:t>9</w:t>
      </w:r>
      <w:r>
        <w:t>]</w:t>
      </w:r>
      <w:r w:rsidRPr="00F55560">
        <w:t xml:space="preserve"> </w:t>
      </w:r>
      <w:hyperlink r:id="rId30" w:history="1">
        <w:r w:rsidRPr="00F55560">
          <w:rPr>
            <w:rStyle w:val="Hyperlink"/>
          </w:rPr>
          <w:t>http://www.jenniferlohmd.com/</w:t>
        </w:r>
      </w:hyperlink>
    </w:p>
    <w:p w14:paraId="435FED83" w14:textId="1274E879" w:rsidR="00F55560" w:rsidRDefault="00F55560" w:rsidP="00F55560">
      <w:r>
        <w:t>[1</w:t>
      </w:r>
      <w:r>
        <w:t>0</w:t>
      </w:r>
      <w:r>
        <w:t>]</w:t>
      </w:r>
      <w:r w:rsidRPr="00F55560">
        <w:t xml:space="preserve"> </w:t>
      </w:r>
      <w:hyperlink r:id="rId31" w:history="1">
        <w:r w:rsidRPr="00F55560">
          <w:rPr>
            <w:rStyle w:val="Hyperlink"/>
          </w:rPr>
          <w:t>https://www.eyedoctorsofsouthflorida.com/</w:t>
        </w:r>
      </w:hyperlink>
    </w:p>
    <w:p w14:paraId="2E00CA5C" w14:textId="77777777" w:rsidR="00F55560" w:rsidRDefault="00F55560" w:rsidP="00F55560"/>
    <w:p w14:paraId="099A64E4" w14:textId="77777777" w:rsidR="00F55560" w:rsidRPr="00C5497F" w:rsidRDefault="00F55560" w:rsidP="00C5497F"/>
    <w:p w14:paraId="714E9007" w14:textId="77777777" w:rsidR="00C5497F" w:rsidRPr="00A932BC" w:rsidRDefault="00C5497F" w:rsidP="00C5497F">
      <w:pPr>
        <w:pStyle w:val="Paper-Title"/>
        <w:jc w:val="both"/>
        <w:rPr>
          <w:rFonts w:ascii="Times New Roman" w:hAnsi="Times New Roman"/>
          <w:sz w:val="22"/>
          <w:szCs w:val="22"/>
        </w:rPr>
      </w:pPr>
    </w:p>
    <w:sectPr w:rsidR="00C5497F" w:rsidRPr="00A932BC"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84971" w14:textId="77777777" w:rsidR="003405D0" w:rsidRDefault="003405D0">
      <w:r>
        <w:separator/>
      </w:r>
    </w:p>
  </w:endnote>
  <w:endnote w:type="continuationSeparator" w:id="0">
    <w:p w14:paraId="2C6600BA" w14:textId="77777777" w:rsidR="003405D0" w:rsidRDefault="00340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charset w:val="B1"/>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20C7C" w14:textId="77777777" w:rsidR="00A105B5" w:rsidRDefault="00A105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25D12E" w14:textId="77777777" w:rsidR="00A105B5" w:rsidRDefault="00A105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FDD57" w14:textId="77777777" w:rsidR="003405D0" w:rsidRDefault="003405D0">
      <w:r>
        <w:separator/>
      </w:r>
    </w:p>
  </w:footnote>
  <w:footnote w:type="continuationSeparator" w:id="0">
    <w:p w14:paraId="11623922" w14:textId="77777777" w:rsidR="003405D0" w:rsidRDefault="00340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42D366D2"/>
    <w:multiLevelType w:val="multilevel"/>
    <w:tmpl w:val="8BF6DC7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EEE5115"/>
    <w:multiLevelType w:val="multilevel"/>
    <w:tmpl w:val="B388D48E"/>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16cid:durableId="1697537616">
    <w:abstractNumId w:val="0"/>
  </w:num>
  <w:num w:numId="2" w16cid:durableId="83648632">
    <w:abstractNumId w:val="3"/>
  </w:num>
  <w:num w:numId="3" w16cid:durableId="1933389288">
    <w:abstractNumId w:val="2"/>
  </w:num>
  <w:num w:numId="4" w16cid:durableId="642974113">
    <w:abstractNumId w:val="1"/>
  </w:num>
  <w:num w:numId="5" w16cid:durableId="1570386032">
    <w:abstractNumId w:val="0"/>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08CF"/>
    <w:rsid w:val="00016D54"/>
    <w:rsid w:val="000355F6"/>
    <w:rsid w:val="00036164"/>
    <w:rsid w:val="00090A52"/>
    <w:rsid w:val="0009634A"/>
    <w:rsid w:val="000A6043"/>
    <w:rsid w:val="000D0143"/>
    <w:rsid w:val="00107CAA"/>
    <w:rsid w:val="001378B9"/>
    <w:rsid w:val="001578EE"/>
    <w:rsid w:val="00172159"/>
    <w:rsid w:val="001A6180"/>
    <w:rsid w:val="001A7ED8"/>
    <w:rsid w:val="001C2195"/>
    <w:rsid w:val="001D2DBF"/>
    <w:rsid w:val="001E4A9D"/>
    <w:rsid w:val="00206035"/>
    <w:rsid w:val="00276401"/>
    <w:rsid w:val="0027698B"/>
    <w:rsid w:val="002B6B04"/>
    <w:rsid w:val="002D2C9C"/>
    <w:rsid w:val="002D6A57"/>
    <w:rsid w:val="00305A69"/>
    <w:rsid w:val="003405D0"/>
    <w:rsid w:val="00375299"/>
    <w:rsid w:val="00377A65"/>
    <w:rsid w:val="003B4153"/>
    <w:rsid w:val="003E3258"/>
    <w:rsid w:val="00474255"/>
    <w:rsid w:val="004D68FC"/>
    <w:rsid w:val="00571CED"/>
    <w:rsid w:val="005842F9"/>
    <w:rsid w:val="005B6A93"/>
    <w:rsid w:val="005D28A1"/>
    <w:rsid w:val="00603A4D"/>
    <w:rsid w:val="0061710B"/>
    <w:rsid w:val="0062758A"/>
    <w:rsid w:val="0068547D"/>
    <w:rsid w:val="0069356A"/>
    <w:rsid w:val="006A044B"/>
    <w:rsid w:val="006A1FA3"/>
    <w:rsid w:val="006D451E"/>
    <w:rsid w:val="00737114"/>
    <w:rsid w:val="007846E8"/>
    <w:rsid w:val="00787583"/>
    <w:rsid w:val="00793DF2"/>
    <w:rsid w:val="007C08CF"/>
    <w:rsid w:val="007C3600"/>
    <w:rsid w:val="008536AF"/>
    <w:rsid w:val="0087467E"/>
    <w:rsid w:val="008B0897"/>
    <w:rsid w:val="008B197E"/>
    <w:rsid w:val="008B1A77"/>
    <w:rsid w:val="008F7414"/>
    <w:rsid w:val="00932CAF"/>
    <w:rsid w:val="00936E9F"/>
    <w:rsid w:val="00941EFD"/>
    <w:rsid w:val="009B4B9E"/>
    <w:rsid w:val="009B701B"/>
    <w:rsid w:val="009D7B5B"/>
    <w:rsid w:val="009F334B"/>
    <w:rsid w:val="00A105B5"/>
    <w:rsid w:val="00A60B73"/>
    <w:rsid w:val="00A66E61"/>
    <w:rsid w:val="00A873F1"/>
    <w:rsid w:val="00A932BC"/>
    <w:rsid w:val="00A94606"/>
    <w:rsid w:val="00AA718F"/>
    <w:rsid w:val="00AE2664"/>
    <w:rsid w:val="00B00818"/>
    <w:rsid w:val="00B606DF"/>
    <w:rsid w:val="00B63F89"/>
    <w:rsid w:val="00B91AA9"/>
    <w:rsid w:val="00BC4C60"/>
    <w:rsid w:val="00BF3697"/>
    <w:rsid w:val="00C5497F"/>
    <w:rsid w:val="00C7584B"/>
    <w:rsid w:val="00CB4646"/>
    <w:rsid w:val="00CC70B8"/>
    <w:rsid w:val="00CD7EC6"/>
    <w:rsid w:val="00CF0D2C"/>
    <w:rsid w:val="00D3292B"/>
    <w:rsid w:val="00DA70EA"/>
    <w:rsid w:val="00DB7AD4"/>
    <w:rsid w:val="00E26518"/>
    <w:rsid w:val="00E3178B"/>
    <w:rsid w:val="00EC1F6A"/>
    <w:rsid w:val="00ED3D93"/>
    <w:rsid w:val="00F34659"/>
    <w:rsid w:val="00F50B82"/>
    <w:rsid w:val="00F55560"/>
    <w:rsid w:val="00F5619A"/>
    <w:rsid w:val="00F96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82649C"/>
  <w15:docId w15:val="{61FA3E35-5B90-47EA-B48A-04C907EB4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styleId="ListParagraph">
    <w:name w:val="List Paragraph"/>
    <w:basedOn w:val="Normal"/>
    <w:uiPriority w:val="34"/>
    <w:qFormat/>
    <w:rsid w:val="00A873F1"/>
    <w:pPr>
      <w:ind w:left="720"/>
      <w:contextualSpacing/>
    </w:pPr>
  </w:style>
  <w:style w:type="character" w:styleId="UnresolvedMention">
    <w:name w:val="Unresolved Mention"/>
    <w:basedOn w:val="DefaultParagraphFont"/>
    <w:uiPriority w:val="99"/>
    <w:semiHidden/>
    <w:unhideWhenUsed/>
    <w:rsid w:val="00F555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212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maloneyvision.com/"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americaneyeinstitutelosangeles.com/"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kaganinstitute.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hyperlink" Target="https://www.benjamineye.com/" TargetMode="External"/><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advanced-vision-care.com/" TargetMode="External"/><Relationship Id="rId28" Type="http://schemas.openxmlformats.org/officeDocument/2006/relationships/hyperlink" Target="https://oaveyes.co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www.eyedoctorsofsouthflorida.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www.eduardobessermd.com/" TargetMode="External"/><Relationship Id="rId27" Type="http://schemas.openxmlformats.org/officeDocument/2006/relationships/hyperlink" Target="https://www.acuityeyegroup.com/" TargetMode="External"/><Relationship Id="rId30" Type="http://schemas.openxmlformats.org/officeDocument/2006/relationships/hyperlink" Target="http://www.jenniferlohmd.com/" TargetMode="Externa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B986D0AFAE0E34FA5CEC44E6C0A8033" ma:contentTypeVersion="0" ma:contentTypeDescription="Create a new document." ma:contentTypeScope="" ma:versionID="d627bfd55c4f036071d901101f6bdc21">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EBFC38-FF08-424B-8303-9A76C4A85B5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694DF4-8761-4CDE-909E-34C22C13B4F5}">
  <ds:schemaRefs>
    <ds:schemaRef ds:uri="http://schemas.microsoft.com/sharepoint/v3/contenttype/forms"/>
  </ds:schemaRefs>
</ds:datastoreItem>
</file>

<file path=customXml/itemProps3.xml><?xml version="1.0" encoding="utf-8"?>
<ds:datastoreItem xmlns:ds="http://schemas.openxmlformats.org/officeDocument/2006/customXml" ds:itemID="{2C01C19F-7E2B-4DB3-802F-3C825A1984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1225</Words>
  <Characters>6989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8198</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\begin{CCSXML}
&lt;ccs2012&gt;
&lt;concept&gt;
&lt;concept_id&gt;10002951.10002952.10003190&lt;/concept_id&gt;
&lt;concept_desc&gt;Information systems~Database management system engines&lt;/concept_desc&gt;
&lt;concept_significance&gt;500&lt;/concept_significance&gt;
&lt;/concept&gt;
&lt;concept&gt;
&lt;concept_id&gt;10010147.10010341.10010349.10010362&lt;/concept_id&gt;
&lt;concept_desc&gt;Computing methodologies~Massively parallel and high-performance simulations&lt;/concept_desc&gt;
&lt;concept_significance&gt;500&lt;/concept_significance&gt;
&lt;/concept&gt;
&lt;concept&gt;
&lt;concept_id&gt;10003033.10003079&lt;/concept_id&gt;
&lt;concept_desc&gt;Networks~Network performance evaluation&lt;/concept_desc&gt;
&lt;concept_significance&gt;300&lt;/concept_significance&gt;
&lt;/concept&gt;
&lt;concept&gt;
&lt;concept_id&gt;10010520.10010575&lt;/concept_id&gt;
&lt;concept_desc&gt;Computer systems organization~Dependable and fault-tolerant systems and networks&lt;/concept_desc&gt;
&lt;concept_significance&gt;300&lt;/concept_significance&gt;
&lt;/concept&gt;
&lt;concept&gt;
&lt;concept_id&gt;10011007.10010940.10010971.10010980&lt;/concept_id&gt;
&lt;concept_desc&gt;Software and its engineering~Software system models&lt;/concept_desc&gt;
&lt;concept_significance&gt;300&lt;/concept_significance&gt;
&lt;/concept&gt;
&lt;concept&gt;
&lt;concept_id&gt;10011007.10011006.10011008.10011024.10011026&lt;/concept_id&gt;
&lt;concept_desc&gt;Software and its engineering~Inheritance&lt;/concept_desc&gt;
&lt;concept_significance&gt;300&lt;/concept_significance&gt;
&lt;/concept&gt;
&lt;concept&gt;
&lt;concept_id&gt;10002944.10011123.10011674&lt;/concept_id&gt;
&lt;concept_desc&gt;General and reference~Performance&lt;/concept_desc&gt;
&lt;concept_significance&gt;100&lt;/concept_significance&gt;
&lt;/concept&gt;
&lt;/ccs2012&gt;
\end{CCSXML}
\ccsdesc[500]{Information systems~Database management system engines}
\ccsdesc[500]{Computing methodologies~Massively parallel and high-performance simulations}
\ccsdesc[300]{Networks~Network performance evaluation}
\ccsdesc[300]{Computer systems organization~Dependable and fault-tolerant systems and networks}
\ccsdesc[300]{Software and its engineering~Software system models}
\ccsdesc[300]{Software and its engineering~Inheritance}
\ccsdesc[100]{General and reference~Performance}</dc:description>
  <cp:lastModifiedBy>Gracci Kapili</cp:lastModifiedBy>
  <cp:revision>2</cp:revision>
  <cp:lastPrinted>2011-01-13T15:51:00Z</cp:lastPrinted>
  <dcterms:created xsi:type="dcterms:W3CDTF">2022-04-27T19:48:00Z</dcterms:created>
  <dcterms:modified xsi:type="dcterms:W3CDTF">2022-04-27T19:48:00Z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y fmtid="{D5CDD505-2E9C-101B-9397-08002B2CF9AE}" pid="3" name="ContentTypeId">
    <vt:lpwstr>0x0101006B986D0AFAE0E34FA5CEC44E6C0A8033</vt:lpwstr>
  </property>
</Properties>
</file>